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3FCF0" w14:textId="77777777" w:rsidR="00A41B9D" w:rsidRPr="007671E8" w:rsidRDefault="00A41B9D" w:rsidP="00883CF8">
      <w:pPr>
        <w:jc w:val="center"/>
        <w:rPr>
          <w:rFonts w:ascii="Times New Roman" w:eastAsia="Calibri" w:hAnsi="Times New Roman" w:cs="Times New Roman"/>
          <w:b/>
          <w:sz w:val="40"/>
          <w:szCs w:val="40"/>
          <w:lang w:val="bg-BG"/>
        </w:rPr>
      </w:pPr>
      <w:r w:rsidRPr="007671E8">
        <w:rPr>
          <w:rFonts w:ascii="Times New Roman" w:eastAsia="Calibri" w:hAnsi="Times New Roman" w:cs="Times New Roman"/>
          <w:b/>
          <w:sz w:val="40"/>
          <w:szCs w:val="40"/>
          <w:lang w:val="bg-BG"/>
        </w:rPr>
        <w:t>АДМИНИСТРАТИВЕН ДОГОВОР</w:t>
      </w:r>
    </w:p>
    <w:p w14:paraId="238B65A5" w14:textId="77777777" w:rsidR="00A41B9D" w:rsidRPr="007671E8" w:rsidRDefault="00A41B9D" w:rsidP="00A41B9D">
      <w:pPr>
        <w:jc w:val="center"/>
        <w:rPr>
          <w:rFonts w:ascii="Times New Roman" w:eastAsia="Calibri" w:hAnsi="Times New Roman" w:cs="Times New Roman"/>
          <w:b/>
          <w:sz w:val="28"/>
          <w:szCs w:val="28"/>
          <w:lang w:val="bg-BG"/>
        </w:rPr>
      </w:pPr>
      <w:r w:rsidRPr="007671E8">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2014-2020</w:t>
      </w:r>
    </w:p>
    <w:p w14:paraId="35C73858" w14:textId="77777777" w:rsidR="00A41B9D" w:rsidRPr="007671E8" w:rsidRDefault="00A41B9D" w:rsidP="00A41B9D">
      <w:pPr>
        <w:jc w:val="center"/>
        <w:rPr>
          <w:rFonts w:ascii="Times New Roman" w:eastAsia="Calibri" w:hAnsi="Times New Roman" w:cs="Times New Roman"/>
          <w:sz w:val="28"/>
          <w:szCs w:val="28"/>
          <w:lang w:val="bg-BG"/>
        </w:rPr>
      </w:pPr>
      <w:r w:rsidRPr="007671E8">
        <w:rPr>
          <w:rFonts w:ascii="Times New Roman" w:eastAsia="Calibri" w:hAnsi="Times New Roman" w:cs="Times New Roman"/>
          <w:sz w:val="28"/>
          <w:szCs w:val="28"/>
          <w:lang w:val="bg-BG"/>
        </w:rPr>
        <w:t xml:space="preserve">процедура на </w:t>
      </w:r>
      <w:r w:rsidR="00D80471" w:rsidRPr="007671E8">
        <w:rPr>
          <w:rFonts w:ascii="Times New Roman" w:eastAsia="Calibri" w:hAnsi="Times New Roman" w:cs="Times New Roman"/>
          <w:sz w:val="28"/>
          <w:szCs w:val="28"/>
          <w:lang w:val="bg-BG"/>
        </w:rPr>
        <w:t>подбор</w:t>
      </w:r>
    </w:p>
    <w:p w14:paraId="36C953CC" w14:textId="77777777" w:rsidR="00A41B9D" w:rsidRPr="007671E8" w:rsidRDefault="00D80471" w:rsidP="00A41B9D">
      <w:pPr>
        <w:jc w:val="center"/>
        <w:rPr>
          <w:rFonts w:ascii="Times New Roman" w:eastAsia="Calibri" w:hAnsi="Times New Roman" w:cs="Times New Roman"/>
          <w:b/>
          <w:bCs/>
          <w:color w:val="000000" w:themeColor="text1"/>
          <w:sz w:val="28"/>
          <w:szCs w:val="28"/>
          <w:lang w:val="bg-BG"/>
        </w:rPr>
      </w:pPr>
      <w:r w:rsidRPr="007671E8">
        <w:rPr>
          <w:rFonts w:ascii="Times New Roman" w:eastAsia="Calibri" w:hAnsi="Times New Roman" w:cs="Times New Roman"/>
          <w:b/>
          <w:bCs/>
          <w:color w:val="000000" w:themeColor="text1"/>
          <w:sz w:val="28"/>
          <w:szCs w:val="28"/>
          <w:lang w:val="bg-BG"/>
        </w:rPr>
        <w:t>BG16RFOP001-2.00</w:t>
      </w:r>
      <w:r w:rsidR="00577B77">
        <w:rPr>
          <w:rFonts w:ascii="Times New Roman" w:eastAsia="Calibri" w:hAnsi="Times New Roman" w:cs="Times New Roman"/>
          <w:b/>
          <w:bCs/>
          <w:color w:val="000000" w:themeColor="text1"/>
          <w:sz w:val="28"/>
          <w:szCs w:val="28"/>
          <w:lang w:val="bg-BG"/>
        </w:rPr>
        <w:t>3</w:t>
      </w:r>
      <w:r w:rsidRPr="007671E8">
        <w:rPr>
          <w:rFonts w:ascii="Times New Roman" w:eastAsia="Calibri" w:hAnsi="Times New Roman" w:cs="Times New Roman"/>
          <w:b/>
          <w:bCs/>
          <w:color w:val="000000" w:themeColor="text1"/>
          <w:sz w:val="28"/>
          <w:szCs w:val="28"/>
          <w:lang w:val="bg-BG"/>
        </w:rPr>
        <w:t xml:space="preserve"> „Енергийна ефективност в периферните райони-</w:t>
      </w:r>
      <w:r w:rsidR="00577B77">
        <w:rPr>
          <w:rFonts w:ascii="Times New Roman" w:eastAsia="Calibri" w:hAnsi="Times New Roman" w:cs="Times New Roman"/>
          <w:b/>
          <w:bCs/>
          <w:color w:val="000000" w:themeColor="text1"/>
          <w:sz w:val="28"/>
          <w:szCs w:val="28"/>
          <w:lang w:val="bg-BG"/>
        </w:rPr>
        <w:t>3</w:t>
      </w:r>
      <w:r w:rsidRPr="007671E8">
        <w:rPr>
          <w:rFonts w:ascii="Times New Roman" w:eastAsia="Calibri" w:hAnsi="Times New Roman" w:cs="Times New Roman"/>
          <w:b/>
          <w:bCs/>
          <w:color w:val="000000" w:themeColor="text1"/>
          <w:sz w:val="28"/>
          <w:szCs w:val="28"/>
          <w:lang w:val="bg-BG"/>
        </w:rPr>
        <w:t>“</w:t>
      </w:r>
    </w:p>
    <w:p w14:paraId="64A08C0E" w14:textId="77777777" w:rsidR="00A41B9D" w:rsidRPr="007671E8"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7671E8">
        <w:rPr>
          <w:rFonts w:ascii="Times New Roman" w:eastAsia="Times New Roman" w:hAnsi="Times New Roman" w:cs="Times New Roman"/>
          <w:b/>
          <w:color w:val="000000" w:themeColor="text1"/>
          <w:sz w:val="28"/>
          <w:szCs w:val="28"/>
          <w:lang w:val="bg-BG" w:eastAsia="fr-FR"/>
        </w:rPr>
        <w:t>№ от ИСУН</w:t>
      </w:r>
      <w:r w:rsidRPr="007671E8">
        <w:rPr>
          <w:rFonts w:ascii="Times New Roman" w:eastAsia="Times New Roman" w:hAnsi="Times New Roman" w:cs="Times New Roman"/>
          <w:b/>
          <w:color w:val="000000" w:themeColor="text1"/>
          <w:sz w:val="24"/>
          <w:szCs w:val="24"/>
          <w:lang w:val="bg-BG" w:eastAsia="fr-FR"/>
        </w:rPr>
        <w:t xml:space="preserve"> - </w:t>
      </w:r>
      <w:r w:rsidR="00473B05" w:rsidRPr="007671E8">
        <w:rPr>
          <w:rFonts w:ascii="Times New Roman" w:eastAsia="Calibri" w:hAnsi="Times New Roman" w:cs="Times New Roman"/>
          <w:b/>
          <w:bCs/>
          <w:color w:val="000000" w:themeColor="text1"/>
          <w:sz w:val="28"/>
          <w:szCs w:val="28"/>
          <w:lang w:val="bg-BG"/>
        </w:rPr>
        <w:t>BG16RFOP001-</w:t>
      </w:r>
      <w:r w:rsidR="00D80471" w:rsidRPr="007671E8">
        <w:rPr>
          <w:rFonts w:ascii="Times New Roman" w:eastAsia="Calibri" w:hAnsi="Times New Roman" w:cs="Times New Roman"/>
          <w:b/>
          <w:bCs/>
          <w:color w:val="000000" w:themeColor="text1"/>
          <w:sz w:val="28"/>
          <w:szCs w:val="28"/>
          <w:lang w:val="bg-BG"/>
        </w:rPr>
        <w:t>2</w:t>
      </w:r>
      <w:r w:rsidR="00473B05" w:rsidRPr="007671E8">
        <w:rPr>
          <w:rFonts w:ascii="Times New Roman" w:eastAsia="Calibri" w:hAnsi="Times New Roman" w:cs="Times New Roman"/>
          <w:b/>
          <w:bCs/>
          <w:color w:val="000000" w:themeColor="text1"/>
          <w:sz w:val="28"/>
          <w:szCs w:val="28"/>
          <w:lang w:val="bg-BG"/>
        </w:rPr>
        <w:t>.00</w:t>
      </w:r>
      <w:r w:rsidR="0071108E">
        <w:rPr>
          <w:rFonts w:ascii="Times New Roman" w:eastAsia="Calibri" w:hAnsi="Times New Roman" w:cs="Times New Roman"/>
          <w:b/>
          <w:bCs/>
          <w:color w:val="000000" w:themeColor="text1"/>
          <w:sz w:val="28"/>
          <w:szCs w:val="28"/>
          <w:lang w:val="bg-BG"/>
        </w:rPr>
        <w:t>3</w:t>
      </w:r>
      <w:r w:rsidRPr="007671E8">
        <w:rPr>
          <w:rFonts w:ascii="Times New Roman" w:eastAsia="Calibri" w:hAnsi="Times New Roman" w:cs="Times New Roman"/>
          <w:b/>
          <w:bCs/>
          <w:color w:val="000000" w:themeColor="text1"/>
          <w:sz w:val="28"/>
          <w:szCs w:val="28"/>
          <w:lang w:val="bg-BG"/>
        </w:rPr>
        <w:t>-…….</w:t>
      </w:r>
    </w:p>
    <w:p w14:paraId="7E29D1D8" w14:textId="77777777" w:rsidR="0075711F" w:rsidRPr="007671E8"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256446BA" w14:textId="77777777" w:rsidR="00A41B9D" w:rsidRPr="007671E8"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bg-BG"/>
        </w:rPr>
        <w:t>Настоящият</w:t>
      </w:r>
      <w:r w:rsidRPr="007671E8">
        <w:rPr>
          <w:rFonts w:ascii="Times New Roman" w:eastAsia="Times New Roman" w:hAnsi="Times New Roman" w:cs="Times New Roman"/>
          <w:sz w:val="24"/>
          <w:szCs w:val="24"/>
          <w:lang w:val="bg-BG" w:eastAsia="fr-FR"/>
        </w:rPr>
        <w:t xml:space="preserve"> договор се сключва на основание чл. </w:t>
      </w:r>
      <w:r w:rsidR="004867A1" w:rsidRPr="007671E8">
        <w:rPr>
          <w:rFonts w:ascii="Times New Roman" w:eastAsia="Times New Roman" w:hAnsi="Times New Roman" w:cs="Times New Roman"/>
          <w:sz w:val="24"/>
          <w:szCs w:val="24"/>
          <w:lang w:val="bg-BG" w:eastAsia="fr-FR"/>
        </w:rPr>
        <w:t>37</w:t>
      </w:r>
      <w:r w:rsidR="00B379C8"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sz w:val="24"/>
          <w:szCs w:val="24"/>
          <w:lang w:val="bg-BG" w:eastAsia="fr-FR"/>
        </w:rPr>
        <w:t xml:space="preserve"> ал.</w:t>
      </w:r>
      <w:r w:rsidR="004867A1" w:rsidRPr="007671E8">
        <w:rPr>
          <w:rFonts w:ascii="Times New Roman" w:eastAsia="Times New Roman" w:hAnsi="Times New Roman" w:cs="Times New Roman"/>
          <w:sz w:val="24"/>
          <w:szCs w:val="24"/>
          <w:lang w:val="bg-BG" w:eastAsia="fr-FR"/>
        </w:rPr>
        <w:t>3</w:t>
      </w:r>
      <w:r w:rsidRPr="007671E8">
        <w:rPr>
          <w:rFonts w:ascii="Times New Roman" w:eastAsia="Times New Roman" w:hAnsi="Times New Roman" w:cs="Times New Roman"/>
          <w:sz w:val="24"/>
          <w:szCs w:val="24"/>
          <w:lang w:val="bg-BG" w:eastAsia="fr-FR"/>
        </w:rPr>
        <w:t xml:space="preserve"> от ЗУСЕСИФ във връзка с постъп</w:t>
      </w:r>
      <w:r w:rsidR="007B19BA" w:rsidRPr="007671E8">
        <w:rPr>
          <w:rFonts w:ascii="Times New Roman" w:eastAsia="Times New Roman" w:hAnsi="Times New Roman" w:cs="Times New Roman"/>
          <w:sz w:val="24"/>
          <w:szCs w:val="24"/>
          <w:lang w:val="bg-BG" w:eastAsia="fr-FR"/>
        </w:rPr>
        <w:t>ило проектно предложение ИСУН №</w:t>
      </w:r>
      <w:r w:rsidRPr="007671E8">
        <w:rPr>
          <w:rFonts w:ascii="Times New Roman" w:eastAsia="Times New Roman" w:hAnsi="Times New Roman" w:cs="Times New Roman"/>
          <w:sz w:val="24"/>
          <w:szCs w:val="24"/>
          <w:lang w:val="bg-BG" w:eastAsia="fr-FR"/>
        </w:rPr>
        <w:t xml:space="preserve"> …..................... .............................. и одобрен</w:t>
      </w:r>
      <w:r w:rsidR="007B19BA" w:rsidRPr="007671E8">
        <w:rPr>
          <w:rFonts w:ascii="Times New Roman" w:eastAsia="Times New Roman" w:hAnsi="Times New Roman" w:cs="Times New Roman"/>
          <w:sz w:val="24"/>
          <w:szCs w:val="24"/>
          <w:lang w:val="bg-BG" w:eastAsia="fr-FR"/>
        </w:rPr>
        <w:t>о</w:t>
      </w:r>
      <w:r w:rsidRPr="007671E8">
        <w:rPr>
          <w:rFonts w:ascii="Times New Roman" w:eastAsia="Times New Roman" w:hAnsi="Times New Roman" w:cs="Times New Roman"/>
          <w:sz w:val="24"/>
          <w:szCs w:val="24"/>
          <w:lang w:val="bg-BG" w:eastAsia="fr-FR"/>
        </w:rPr>
        <w:t xml:space="preserve"> </w:t>
      </w:r>
      <w:r w:rsidR="00087085" w:rsidRPr="007671E8">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671E8">
        <w:rPr>
          <w:rFonts w:ascii="Times New Roman" w:eastAsia="Times New Roman" w:hAnsi="Times New Roman" w:cs="Times New Roman"/>
          <w:sz w:val="24"/>
          <w:szCs w:val="24"/>
          <w:lang w:val="bg-BG" w:eastAsia="fr-FR"/>
        </w:rPr>
        <w:t xml:space="preserve"> …................(чл. </w:t>
      </w:r>
      <w:r w:rsidR="00C76B97" w:rsidRPr="007671E8">
        <w:rPr>
          <w:rFonts w:ascii="Times New Roman" w:eastAsia="Times New Roman" w:hAnsi="Times New Roman" w:cs="Times New Roman"/>
          <w:sz w:val="24"/>
          <w:szCs w:val="24"/>
          <w:lang w:val="bg-BG" w:eastAsia="fr-FR"/>
        </w:rPr>
        <w:t>37</w:t>
      </w:r>
      <w:r w:rsidRPr="007671E8">
        <w:rPr>
          <w:rFonts w:ascii="Times New Roman" w:eastAsia="Times New Roman" w:hAnsi="Times New Roman" w:cs="Times New Roman"/>
          <w:sz w:val="24"/>
          <w:szCs w:val="24"/>
          <w:lang w:val="bg-BG" w:eastAsia="fr-FR"/>
        </w:rPr>
        <w:t>, ал. 1 от ЗУСЕСИФ)</w:t>
      </w:r>
    </w:p>
    <w:p w14:paraId="12FA1FC5" w14:textId="77777777" w:rsidR="00A41B9D" w:rsidRPr="007671E8"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между</w:t>
      </w:r>
    </w:p>
    <w:p w14:paraId="20A18603" w14:textId="77777777" w:rsidR="00A41B9D" w:rsidRPr="007671E8"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7671E8">
        <w:rPr>
          <w:rFonts w:ascii="Times New Roman" w:eastAsia="Times New Roman" w:hAnsi="Times New Roman" w:cs="Times New Roman"/>
          <w:b/>
          <w:sz w:val="24"/>
          <w:szCs w:val="24"/>
          <w:lang w:val="bg-BG" w:eastAsia="fr-FR"/>
        </w:rPr>
        <w:t xml:space="preserve"> </w:t>
      </w:r>
      <w:r w:rsidR="00A21D15" w:rsidRPr="007671E8">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гр.София, ул. ”Св. </w:t>
      </w:r>
      <w:r w:rsidR="00ED6FF0" w:rsidRPr="007671E8">
        <w:rPr>
          <w:rFonts w:ascii="Times New Roman" w:eastAsia="Times New Roman" w:hAnsi="Times New Roman" w:cs="Times New Roman"/>
          <w:sz w:val="24"/>
          <w:szCs w:val="24"/>
          <w:lang w:val="bg-BG" w:eastAsia="fr-FR"/>
        </w:rPr>
        <w:t>Св</w:t>
      </w:r>
      <w:r w:rsidR="00A21D15" w:rsidRPr="007671E8">
        <w:rPr>
          <w:rFonts w:ascii="Times New Roman" w:eastAsia="Times New Roman" w:hAnsi="Times New Roman" w:cs="Times New Roman"/>
          <w:sz w:val="24"/>
          <w:szCs w:val="24"/>
          <w:lang w:val="bg-BG" w:eastAsia="fr-FR"/>
        </w:rPr>
        <w:t xml:space="preserve">.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0F7213">
        <w:rPr>
          <w:bCs/>
          <w:sz w:val="24"/>
          <w:szCs w:val="24"/>
          <w:lang w:val="bg-BG"/>
        </w:rPr>
        <w:t>…………………………..</w:t>
      </w:r>
      <w:r w:rsidR="00A21D15" w:rsidRPr="007671E8">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7671E8">
        <w:rPr>
          <w:rFonts w:ascii="Times New Roman" w:eastAsia="Times New Roman" w:hAnsi="Times New Roman" w:cs="Times New Roman"/>
          <w:b/>
          <w:sz w:val="24"/>
          <w:szCs w:val="24"/>
          <w:lang w:val="bg-BG" w:eastAsia="fr-FR"/>
        </w:rPr>
        <w:t>,</w:t>
      </w:r>
      <w:r w:rsidRPr="007671E8">
        <w:rPr>
          <w:rFonts w:ascii="Times New Roman" w:eastAsia="Times New Roman" w:hAnsi="Times New Roman" w:cs="Times New Roman"/>
          <w:sz w:val="24"/>
          <w:szCs w:val="24"/>
          <w:lang w:val="bg-BG" w:eastAsia="fr-FR"/>
        </w:rPr>
        <w:t xml:space="preserve"> от една страна           </w:t>
      </w:r>
      <w:r w:rsidR="00A41B9D" w:rsidRPr="007671E8">
        <w:rPr>
          <w:rFonts w:ascii="Times New Roman" w:eastAsia="Times New Roman" w:hAnsi="Times New Roman" w:cs="Times New Roman"/>
          <w:sz w:val="24"/>
          <w:szCs w:val="24"/>
          <w:lang w:val="bg-BG" w:eastAsia="fr-FR"/>
        </w:rPr>
        <w:t xml:space="preserve">        </w:t>
      </w:r>
    </w:p>
    <w:p w14:paraId="6F9ED277" w14:textId="77777777" w:rsidR="00A41B9D" w:rsidRPr="007671E8"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и</w:t>
      </w:r>
    </w:p>
    <w:p w14:paraId="3AFD13F8" w14:textId="77777777" w:rsidR="00C76B97" w:rsidRPr="007671E8" w:rsidRDefault="00C76B97" w:rsidP="00C76B97">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fr-FR"/>
        </w:rPr>
        <w:t xml:space="preserve">……………….... </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i/>
          <w:sz w:val="24"/>
          <w:szCs w:val="24"/>
          <w:lang w:val="bg-BG" w:eastAsia="fr-FR"/>
        </w:rPr>
        <w:t>наименование, седалище, адрес</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bCs/>
          <w:sz w:val="24"/>
          <w:szCs w:val="24"/>
          <w:lang w:val="bg-BG" w:eastAsia="fr-FR"/>
        </w:rPr>
        <w:t>,</w:t>
      </w:r>
      <w:r w:rsidRPr="007671E8">
        <w:rPr>
          <w:rFonts w:ascii="Times New Roman" w:eastAsia="Times New Roman" w:hAnsi="Times New Roman" w:cs="Times New Roman"/>
          <w:sz w:val="24"/>
          <w:szCs w:val="24"/>
          <w:lang w:val="bg-BG" w:eastAsia="fr-FR"/>
        </w:rPr>
        <w:t xml:space="preserve"> представлявана от …………………., от друга страна, наричана по-нататък, за краткост: „</w:t>
      </w:r>
      <w:r w:rsidRPr="007671E8">
        <w:rPr>
          <w:rFonts w:ascii="Times New Roman" w:eastAsia="Times New Roman" w:hAnsi="Times New Roman" w:cs="Times New Roman"/>
          <w:b/>
          <w:sz w:val="24"/>
          <w:szCs w:val="24"/>
          <w:lang w:val="bg-BG" w:eastAsia="fr-FR"/>
        </w:rPr>
        <w:t>БЕНЕФИЦИЕНТ“</w:t>
      </w:r>
    </w:p>
    <w:p w14:paraId="19F3EAEF" w14:textId="77777777" w:rsidR="00A41B9D" w:rsidRPr="007671E8"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14:paraId="3D88A47F" w14:textId="77777777" w:rsidR="00A41B9D" w:rsidRPr="007671E8" w:rsidRDefault="00A41B9D" w:rsidP="00883CF8">
      <w:pPr>
        <w:spacing w:after="240" w:line="360" w:lineRule="auto"/>
        <w:ind w:left="1066"/>
        <w:jc w:val="center"/>
        <w:rPr>
          <w:rFonts w:ascii="Times New Roman" w:eastAsia="Calibri" w:hAnsi="Times New Roman" w:cs="Times New Roman"/>
          <w:b/>
          <w:lang w:val="bg-BG" w:eastAsia="fr-FR"/>
        </w:rPr>
      </w:pPr>
      <w:r w:rsidRPr="007671E8">
        <w:rPr>
          <w:rFonts w:ascii="Times New Roman" w:eastAsia="Calibri" w:hAnsi="Times New Roman" w:cs="Times New Roman"/>
          <w:b/>
          <w:lang w:val="bg-BG" w:eastAsia="fr-FR"/>
        </w:rPr>
        <w:t>Раздел І. ПРЕДМЕТ И ЦЕЛ НА ДОГОВОРА</w:t>
      </w:r>
    </w:p>
    <w:p w14:paraId="3E1B7587" w14:textId="77777777" w:rsidR="00A41B9D" w:rsidRPr="007671E8"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bg-BG"/>
        </w:rPr>
        <w:t>Страните</w:t>
      </w:r>
      <w:r w:rsidRPr="007671E8">
        <w:rPr>
          <w:rFonts w:ascii="Times New Roman" w:eastAsia="Times New Roman" w:hAnsi="Times New Roman" w:cs="Times New Roman"/>
          <w:sz w:val="24"/>
          <w:szCs w:val="24"/>
          <w:lang w:val="bg-BG" w:eastAsia="fr-FR"/>
        </w:rPr>
        <w:t xml:space="preserve"> по договора</w:t>
      </w:r>
      <w:r w:rsidRPr="007671E8">
        <w:rPr>
          <w:rFonts w:ascii="Times New Roman" w:eastAsia="Calibri" w:hAnsi="Times New Roman" w:cs="Times New Roman"/>
          <w:lang w:val="bg-BG" w:eastAsia="fr-FR"/>
        </w:rPr>
        <w:t xml:space="preserve"> </w:t>
      </w:r>
      <w:r w:rsidRPr="007671E8">
        <w:rPr>
          <w:rFonts w:ascii="Times New Roman" w:eastAsia="Times New Roman" w:hAnsi="Times New Roman" w:cs="Times New Roman"/>
          <w:sz w:val="24"/>
          <w:szCs w:val="24"/>
          <w:lang w:val="bg-BG" w:eastAsia="fr-FR"/>
        </w:rPr>
        <w:t>се споразумяха за следното:</w:t>
      </w:r>
    </w:p>
    <w:p w14:paraId="3E788A45" w14:textId="77777777" w:rsidR="00A41B9D" w:rsidRPr="007671E8"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sidRPr="007671E8">
        <w:rPr>
          <w:rFonts w:ascii="Times New Roman" w:eastAsia="Times New Roman" w:hAnsi="Times New Roman" w:cs="Times New Roman"/>
          <w:sz w:val="24"/>
          <w:szCs w:val="24"/>
          <w:lang w:val="bg-BG" w:eastAsia="fr-FR"/>
        </w:rPr>
        <w:t>Ръководителят на У</w:t>
      </w:r>
      <w:r w:rsidR="00A41B9D" w:rsidRPr="007671E8">
        <w:rPr>
          <w:rFonts w:ascii="Times New Roman" w:eastAsia="Times New Roman" w:hAnsi="Times New Roman" w:cs="Times New Roman"/>
          <w:sz w:val="24"/>
          <w:szCs w:val="24"/>
          <w:lang w:val="bg-BG" w:eastAsia="fr-FR"/>
        </w:rPr>
        <w:t xml:space="preserve">правляващия орган предоставя на </w:t>
      </w:r>
      <w:r w:rsidR="00A41B9D" w:rsidRPr="007671E8">
        <w:rPr>
          <w:rFonts w:ascii="Times New Roman" w:eastAsia="Times New Roman" w:hAnsi="Times New Roman" w:cs="Times New Roman"/>
          <w:caps/>
          <w:sz w:val="24"/>
          <w:szCs w:val="24"/>
          <w:lang w:val="bg-BG" w:eastAsia="fr-FR"/>
        </w:rPr>
        <w:t>бенефициента</w:t>
      </w:r>
      <w:r w:rsidR="00A41B9D" w:rsidRPr="007671E8">
        <w:rPr>
          <w:rFonts w:ascii="Times New Roman" w:eastAsia="Times New Roman" w:hAnsi="Times New Roman" w:cs="Times New Roman"/>
          <w:sz w:val="24"/>
          <w:szCs w:val="24"/>
          <w:lang w:val="bg-BG" w:eastAsia="fr-FR"/>
        </w:rPr>
        <w:t xml:space="preserve"> .....................................</w:t>
      </w:r>
      <w:r w:rsidR="00E85EBC"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sz w:val="24"/>
          <w:szCs w:val="24"/>
          <w:lang w:val="bg-BG" w:eastAsia="fr-FR"/>
        </w:rPr>
        <w:t xml:space="preserve">, безвъзмездна финансова помощ </w:t>
      </w:r>
      <w:r w:rsidR="009D4721" w:rsidRPr="007671E8">
        <w:rPr>
          <w:rFonts w:ascii="Times New Roman" w:eastAsia="Times New Roman" w:hAnsi="Times New Roman" w:cs="Times New Roman"/>
          <w:sz w:val="24"/>
          <w:szCs w:val="24"/>
          <w:lang w:val="bg-BG" w:eastAsia="fr-FR"/>
        </w:rPr>
        <w:t xml:space="preserve">(100%) </w:t>
      </w:r>
      <w:r w:rsidR="00A41B9D" w:rsidRPr="007671E8">
        <w:rPr>
          <w:rFonts w:ascii="Times New Roman" w:eastAsia="Times New Roman" w:hAnsi="Times New Roman" w:cs="Times New Roman"/>
          <w:sz w:val="24"/>
          <w:szCs w:val="24"/>
          <w:lang w:val="bg-BG" w:eastAsia="fr-FR"/>
        </w:rPr>
        <w:t xml:space="preserve">в максимален </w:t>
      </w:r>
      <w:r w:rsidR="00A41B9D" w:rsidRPr="007671E8">
        <w:rPr>
          <w:rFonts w:ascii="Times New Roman" w:eastAsia="Times New Roman" w:hAnsi="Times New Roman" w:cs="Times New Roman"/>
          <w:sz w:val="24"/>
          <w:szCs w:val="24"/>
          <w:lang w:val="bg-BG" w:eastAsia="fr-FR"/>
        </w:rPr>
        <w:lastRenderedPageBreak/>
        <w:t>размер до</w:t>
      </w:r>
      <w:r w:rsidR="004F41A4" w:rsidRPr="007671E8">
        <w:rPr>
          <w:rFonts w:ascii="Times New Roman" w:eastAsia="Times New Roman" w:hAnsi="Times New Roman" w:cs="Times New Roman"/>
          <w:sz w:val="24"/>
          <w:szCs w:val="24"/>
          <w:lang w:val="bg-BG" w:eastAsia="fr-FR"/>
        </w:rPr>
        <w:t xml:space="preserve"> </w:t>
      </w:r>
      <w:r w:rsidR="00A41B9D" w:rsidRPr="007671E8">
        <w:rPr>
          <w:rFonts w:ascii="Times New Roman" w:eastAsia="Times New Roman" w:hAnsi="Times New Roman" w:cs="Times New Roman"/>
          <w:sz w:val="24"/>
          <w:szCs w:val="24"/>
          <w:lang w:val="bg-BG" w:eastAsia="fr-FR"/>
        </w:rPr>
        <w:t>…...................</w:t>
      </w:r>
      <w:r w:rsidR="004F41A4"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sz w:val="24"/>
          <w:szCs w:val="24"/>
          <w:lang w:val="bg-BG" w:eastAsia="fr-FR"/>
        </w:rPr>
        <w:t>, по</w:t>
      </w:r>
      <w:r w:rsidRPr="007671E8">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671E8">
        <w:rPr>
          <w:rFonts w:ascii="Times New Roman" w:eastAsia="Times New Roman" w:hAnsi="Times New Roman" w:cs="Times New Roman"/>
          <w:sz w:val="24"/>
          <w:szCs w:val="24"/>
          <w:lang w:val="bg-BG" w:eastAsia="fr-FR"/>
        </w:rPr>
        <w:t xml:space="preserve">, </w:t>
      </w:r>
      <w:r w:rsidR="00A41B9D" w:rsidRPr="007671E8">
        <w:rPr>
          <w:rFonts w:ascii="Times New Roman" w:eastAsia="Times New Roman" w:hAnsi="Times New Roman" w:cs="Times New Roman"/>
          <w:sz w:val="24"/>
          <w:szCs w:val="24"/>
          <w:lang w:val="bg-BG" w:eastAsia="fr-FR"/>
        </w:rPr>
        <w:t xml:space="preserve"> </w:t>
      </w:r>
      <w:r w:rsidR="005C20EF" w:rsidRPr="007671E8">
        <w:rPr>
          <w:rFonts w:ascii="Times New Roman" w:eastAsia="Times New Roman" w:hAnsi="Times New Roman" w:cs="Times New Roman"/>
          <w:color w:val="000000" w:themeColor="text1"/>
          <w:sz w:val="24"/>
          <w:szCs w:val="24"/>
          <w:lang w:val="bg-BG" w:eastAsia="fr-FR"/>
        </w:rPr>
        <w:t xml:space="preserve">Приоритетна ос </w:t>
      </w:r>
      <w:r w:rsidR="004B510B" w:rsidRPr="007671E8">
        <w:rPr>
          <w:rFonts w:ascii="Times New Roman" w:eastAsia="Times New Roman" w:hAnsi="Times New Roman" w:cs="Times New Roman"/>
          <w:color w:val="000000" w:themeColor="text1"/>
          <w:sz w:val="24"/>
          <w:szCs w:val="24"/>
          <w:lang w:val="bg-BG" w:eastAsia="fr-FR"/>
        </w:rPr>
        <w:t>2</w:t>
      </w:r>
      <w:r w:rsidR="00130376" w:rsidRPr="007671E8">
        <w:rPr>
          <w:rFonts w:ascii="Times New Roman" w:eastAsia="Times New Roman" w:hAnsi="Times New Roman" w:cs="Times New Roman"/>
          <w:color w:val="000000" w:themeColor="text1"/>
          <w:sz w:val="24"/>
          <w:szCs w:val="24"/>
          <w:lang w:val="bg-BG" w:eastAsia="fr-FR"/>
        </w:rPr>
        <w:t xml:space="preserve"> „</w:t>
      </w:r>
      <w:r w:rsidR="004B510B" w:rsidRPr="007671E8">
        <w:rPr>
          <w:rFonts w:ascii="Times New Roman" w:eastAsia="Times New Roman" w:hAnsi="Times New Roman" w:cs="Times New Roman"/>
          <w:sz w:val="24"/>
          <w:szCs w:val="24"/>
          <w:lang w:val="bg-BG" w:eastAsia="fr-FR"/>
        </w:rPr>
        <w:t>Подкрепа за енергийна ефективност в опорни центрове в периферните райони</w:t>
      </w:r>
      <w:r w:rsidR="00130376" w:rsidRPr="007671E8">
        <w:rPr>
          <w:rFonts w:ascii="Times New Roman" w:eastAsia="Times New Roman" w:hAnsi="Times New Roman" w:cs="Times New Roman"/>
          <w:color w:val="000000" w:themeColor="text1"/>
          <w:sz w:val="24"/>
          <w:szCs w:val="24"/>
          <w:lang w:val="bg-BG" w:eastAsia="fr-FR"/>
        </w:rPr>
        <w:t xml:space="preserve">“, </w:t>
      </w:r>
      <w:r w:rsidR="004B510B" w:rsidRPr="007671E8">
        <w:rPr>
          <w:rFonts w:ascii="Times New Roman" w:eastAsia="Times New Roman" w:hAnsi="Times New Roman" w:cs="Times New Roman"/>
          <w:sz w:val="24"/>
          <w:szCs w:val="24"/>
          <w:lang w:val="bg-BG" w:eastAsia="fr-FR"/>
        </w:rPr>
        <w:t>BG16RFOP001-2.00</w:t>
      </w:r>
      <w:r w:rsidR="00577B77">
        <w:rPr>
          <w:rFonts w:ascii="Times New Roman" w:eastAsia="Times New Roman" w:hAnsi="Times New Roman" w:cs="Times New Roman"/>
          <w:sz w:val="24"/>
          <w:szCs w:val="24"/>
          <w:lang w:val="bg-BG" w:eastAsia="fr-FR"/>
        </w:rPr>
        <w:t>3</w:t>
      </w:r>
      <w:r w:rsidR="004B510B" w:rsidRPr="007671E8">
        <w:rPr>
          <w:rFonts w:ascii="Times New Roman" w:eastAsia="Times New Roman" w:hAnsi="Times New Roman" w:cs="Times New Roman"/>
          <w:sz w:val="24"/>
          <w:szCs w:val="24"/>
          <w:lang w:val="bg-BG" w:eastAsia="fr-FR"/>
        </w:rPr>
        <w:t xml:space="preserve"> „Енергийна ефективност в периферните райони-</w:t>
      </w:r>
      <w:r w:rsidR="00577B77">
        <w:rPr>
          <w:rFonts w:ascii="Times New Roman" w:eastAsia="Times New Roman" w:hAnsi="Times New Roman" w:cs="Times New Roman"/>
          <w:sz w:val="24"/>
          <w:szCs w:val="24"/>
          <w:lang w:val="bg-BG" w:eastAsia="fr-FR"/>
        </w:rPr>
        <w:t>-3</w:t>
      </w:r>
      <w:r w:rsidR="004B510B" w:rsidRPr="007671E8">
        <w:rPr>
          <w:rFonts w:ascii="Times New Roman" w:eastAsia="Times New Roman" w:hAnsi="Times New Roman" w:cs="Times New Roman"/>
          <w:sz w:val="24"/>
          <w:szCs w:val="24"/>
          <w:lang w:val="bg-BG" w:eastAsia="fr-FR"/>
        </w:rPr>
        <w:t>“</w:t>
      </w:r>
      <w:r w:rsidR="00130376" w:rsidRPr="007671E8">
        <w:rPr>
          <w:rFonts w:ascii="Times New Roman" w:eastAsia="Times New Roman" w:hAnsi="Times New Roman" w:cs="Times New Roman"/>
          <w:b/>
          <w:bCs/>
          <w:color w:val="000000" w:themeColor="text1"/>
          <w:sz w:val="24"/>
          <w:szCs w:val="24"/>
          <w:lang w:val="bg-BG" w:eastAsia="bg-BG"/>
        </w:rPr>
        <w:t xml:space="preserve"> </w:t>
      </w:r>
      <w:r w:rsidR="00A41B9D" w:rsidRPr="007671E8">
        <w:rPr>
          <w:rFonts w:ascii="Times New Roman" w:eastAsia="Times New Roman" w:hAnsi="Times New Roman" w:cs="Times New Roman"/>
          <w:sz w:val="24"/>
          <w:szCs w:val="24"/>
          <w:lang w:val="bg-BG" w:eastAsia="fr-FR"/>
        </w:rPr>
        <w:t xml:space="preserve">за изпълнение на </w:t>
      </w:r>
      <w:r w:rsidR="00ED6FF0" w:rsidRPr="007671E8">
        <w:rPr>
          <w:rFonts w:ascii="Times New Roman" w:eastAsia="Times New Roman" w:hAnsi="Times New Roman" w:cs="Times New Roman"/>
          <w:sz w:val="24"/>
          <w:szCs w:val="24"/>
          <w:lang w:val="bg-BG" w:eastAsia="fr-FR"/>
        </w:rPr>
        <w:t>проектно предложение</w:t>
      </w:r>
      <w:r w:rsidR="00A41B9D" w:rsidRPr="007671E8">
        <w:rPr>
          <w:rFonts w:ascii="Times New Roman" w:eastAsia="Times New Roman" w:hAnsi="Times New Roman" w:cs="Times New Roman"/>
          <w:b/>
          <w:sz w:val="24"/>
          <w:szCs w:val="24"/>
          <w:lang w:val="bg-BG" w:eastAsia="fr-FR"/>
        </w:rPr>
        <w:t>..................................................</w:t>
      </w:r>
      <w:r w:rsidR="00A41B9D"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i/>
          <w:sz w:val="24"/>
          <w:szCs w:val="24"/>
          <w:lang w:val="bg-BG" w:eastAsia="fr-FR"/>
        </w:rPr>
        <w:t>наименование и номер от ИСУН</w:t>
      </w:r>
      <w:r w:rsidR="00A41B9D"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sz w:val="24"/>
          <w:szCs w:val="24"/>
          <w:lang w:val="bg-BG" w:eastAsia="fr-FR"/>
        </w:rPr>
        <w:t>.</w:t>
      </w:r>
    </w:p>
    <w:p w14:paraId="315D44D2" w14:textId="77777777" w:rsidR="00A41B9D" w:rsidRPr="007671E8"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fr-FR"/>
        </w:rPr>
        <w:t>Проект</w:t>
      </w:r>
      <w:r w:rsidR="00196596" w:rsidRPr="007671E8">
        <w:rPr>
          <w:rFonts w:ascii="Times New Roman" w:eastAsia="Times New Roman" w:hAnsi="Times New Roman" w:cs="Times New Roman"/>
          <w:b/>
          <w:sz w:val="24"/>
          <w:szCs w:val="24"/>
          <w:lang w:val="bg-BG" w:eastAsia="fr-FR"/>
        </w:rPr>
        <w:t>но</w:t>
      </w:r>
      <w:r w:rsidRPr="007671E8">
        <w:rPr>
          <w:rFonts w:ascii="Times New Roman" w:eastAsia="Times New Roman" w:hAnsi="Times New Roman" w:cs="Times New Roman"/>
          <w:sz w:val="24"/>
          <w:szCs w:val="24"/>
          <w:lang w:val="bg-BG" w:eastAsia="fr-FR"/>
        </w:rPr>
        <w:t xml:space="preserve"> </w:t>
      </w:r>
      <w:r w:rsidR="00196596" w:rsidRPr="007671E8">
        <w:rPr>
          <w:rFonts w:ascii="Times New Roman" w:eastAsia="Times New Roman" w:hAnsi="Times New Roman" w:cs="Times New Roman"/>
          <w:b/>
          <w:sz w:val="24"/>
          <w:szCs w:val="24"/>
          <w:lang w:val="bg-BG" w:eastAsia="fr-FR"/>
        </w:rPr>
        <w:t xml:space="preserve">предложение </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i/>
          <w:sz w:val="24"/>
          <w:szCs w:val="24"/>
          <w:lang w:val="bg-BG" w:eastAsia="fr-FR"/>
        </w:rPr>
        <w:t>наименование и номер от ИСУН</w:t>
      </w:r>
      <w:r w:rsidRPr="007671E8">
        <w:rPr>
          <w:rFonts w:ascii="Times New Roman" w:eastAsia="Times New Roman" w:hAnsi="Times New Roman" w:cs="Times New Roman"/>
          <w:sz w:val="24"/>
          <w:szCs w:val="24"/>
          <w:lang w:val="bg-BG" w:eastAsia="fr-FR"/>
        </w:rPr>
        <w:t>) е:</w:t>
      </w:r>
    </w:p>
    <w:p w14:paraId="6225F844" w14:textId="77777777" w:rsidR="00A41B9D"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на стойност</w:t>
      </w:r>
      <w:r w:rsidR="00613E40" w:rsidRPr="007671E8">
        <w:rPr>
          <w:rFonts w:ascii="Times New Roman" w:eastAsia="Times New Roman" w:hAnsi="Times New Roman" w:cs="Times New Roman"/>
          <w:sz w:val="24"/>
          <w:szCs w:val="24"/>
          <w:lang w:val="bg-BG" w:eastAsia="fr-FR"/>
        </w:rPr>
        <w:t xml:space="preserve"> </w:t>
      </w:r>
      <w:r w:rsidRPr="007671E8">
        <w:rPr>
          <w:rFonts w:ascii="Times New Roman" w:eastAsia="Times New Roman" w:hAnsi="Times New Roman" w:cs="Times New Roman"/>
          <w:b/>
          <w:sz w:val="24"/>
          <w:szCs w:val="24"/>
          <w:lang w:val="bg-BG" w:eastAsia="fr-FR"/>
        </w:rPr>
        <w:t>…….....................</w:t>
      </w:r>
      <w:r w:rsidR="00CB6B4B" w:rsidRPr="007671E8">
        <w:rPr>
          <w:rFonts w:ascii="Times New Roman" w:eastAsia="Times New Roman" w:hAnsi="Times New Roman" w:cs="Times New Roman"/>
          <w:sz w:val="24"/>
          <w:szCs w:val="24"/>
          <w:lang w:val="bg-BG" w:eastAsia="fr-FR"/>
        </w:rPr>
        <w:t xml:space="preserve"> </w:t>
      </w:r>
      <w:r w:rsidR="00CB6B4B" w:rsidRPr="007671E8">
        <w:rPr>
          <w:rFonts w:ascii="Times New Roman" w:eastAsia="Times New Roman" w:hAnsi="Times New Roman" w:cs="Times New Roman"/>
          <w:b/>
          <w:sz w:val="24"/>
          <w:szCs w:val="24"/>
          <w:lang w:val="bg-BG" w:eastAsia="bg-BG"/>
        </w:rPr>
        <w:t xml:space="preserve">(словом……………….) лева, </w:t>
      </w:r>
      <w:r w:rsidR="00CB6B4B" w:rsidRPr="007671E8">
        <w:rPr>
          <w:rFonts w:ascii="Times New Roman" w:eastAsia="Times New Roman" w:hAnsi="Times New Roman" w:cs="Times New Roman"/>
          <w:sz w:val="24"/>
          <w:szCs w:val="24"/>
          <w:lang w:val="bg-BG" w:eastAsia="bg-BG"/>
        </w:rPr>
        <w:t>от които:</w:t>
      </w:r>
    </w:p>
    <w:p w14:paraId="65B22995" w14:textId="77777777" w:rsidR="00CB6B4B" w:rsidRPr="007671E8"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7671E8">
        <w:rPr>
          <w:rFonts w:ascii="Times New Roman" w:eastAsia="Times New Roman" w:hAnsi="Times New Roman" w:cs="Times New Roman"/>
          <w:b/>
          <w:caps/>
          <w:sz w:val="24"/>
          <w:szCs w:val="24"/>
          <w:lang w:val="bg-BG" w:eastAsia="bg-BG"/>
        </w:rPr>
        <w:t>бенефициента.</w:t>
      </w:r>
    </w:p>
    <w:p w14:paraId="7EF23402" w14:textId="77777777" w:rsidR="00CB6B4B"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с основни дейности</w:t>
      </w:r>
      <w:r w:rsidR="00196596" w:rsidRPr="007671E8">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p>
    <w:p w14:paraId="2CC22CBC" w14:textId="77777777" w:rsidR="00CB6B4B"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с индикатори за изпълнение</w:t>
      </w:r>
      <w:r w:rsidR="00196596" w:rsidRPr="007671E8">
        <w:rPr>
          <w:rFonts w:ascii="Times New Roman" w:eastAsia="Times New Roman" w:hAnsi="Times New Roman" w:cs="Times New Roman"/>
          <w:sz w:val="24"/>
          <w:szCs w:val="24"/>
          <w:lang w:val="bg-BG" w:eastAsia="fr-FR"/>
        </w:rPr>
        <w:t xml:space="preserve"> съгласно раздел 8. Индикатори на Формуляра за проектно предложение (Приложение А).</w:t>
      </w:r>
    </w:p>
    <w:p w14:paraId="303AF374" w14:textId="77777777" w:rsidR="00703829" w:rsidRPr="007671E8" w:rsidRDefault="00703829"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0F7213">
        <w:rPr>
          <w:rFonts w:ascii="Times New Roman" w:eastAsia="Times New Roman" w:hAnsi="Times New Roman" w:cs="Times New Roman"/>
          <w:i/>
          <w:color w:val="000000" w:themeColor="text1"/>
          <w:sz w:val="24"/>
          <w:szCs w:val="24"/>
          <w:lang w:val="bg-BG" w:eastAsia="bg-BG"/>
        </w:rPr>
        <w:t>(Приложимо само в случай на проект в режим на минимална помощ)</w:t>
      </w:r>
      <w:r w:rsidRPr="000F7213">
        <w:rPr>
          <w:rFonts w:ascii="Times New Roman" w:eastAsia="Times New Roman" w:hAnsi="Times New Roman" w:cs="Times New Roman"/>
          <w:color w:val="000000" w:themeColor="text1"/>
          <w:sz w:val="24"/>
          <w:szCs w:val="24"/>
          <w:lang w:val="bg-BG" w:eastAsia="bg-BG"/>
        </w:rPr>
        <w:t xml:space="preserve"> </w:t>
      </w:r>
      <w:r w:rsidR="00CF2887" w:rsidRPr="000F7213">
        <w:rPr>
          <w:rFonts w:ascii="Times New Roman" w:eastAsia="Times New Roman" w:hAnsi="Times New Roman" w:cs="Times New Roman"/>
          <w:color w:val="000000" w:themeColor="text1"/>
          <w:sz w:val="24"/>
          <w:szCs w:val="24"/>
          <w:lang w:val="bg-BG" w:eastAsia="bg-BG"/>
        </w:rPr>
        <w:t>Част от с</w:t>
      </w:r>
      <w:r w:rsidRPr="000F7213">
        <w:rPr>
          <w:rFonts w:ascii="Times New Roman" w:eastAsia="Times New Roman" w:hAnsi="Times New Roman" w:cs="Times New Roman"/>
          <w:color w:val="000000" w:themeColor="text1"/>
          <w:sz w:val="24"/>
          <w:szCs w:val="24"/>
          <w:lang w:val="bg-BG" w:eastAsia="bg-BG"/>
        </w:rPr>
        <w:t>умата, включена в общата стойност на безвъзмездната</w:t>
      </w:r>
      <w:r w:rsidRPr="007671E8">
        <w:rPr>
          <w:rFonts w:ascii="Times New Roman" w:eastAsia="Times New Roman" w:hAnsi="Times New Roman" w:cs="Times New Roman"/>
          <w:color w:val="000000" w:themeColor="text1"/>
          <w:sz w:val="24"/>
          <w:szCs w:val="24"/>
          <w:lang w:val="bg-BG" w:eastAsia="bg-BG"/>
        </w:rPr>
        <w:t xml:space="preserve"> финансова помощ (100%) по т. 2.1</w:t>
      </w:r>
      <w:r w:rsidR="000F7213">
        <w:rPr>
          <w:rFonts w:ascii="Times New Roman" w:eastAsia="Times New Roman" w:hAnsi="Times New Roman" w:cs="Times New Roman"/>
          <w:color w:val="000000" w:themeColor="text1"/>
          <w:sz w:val="24"/>
          <w:szCs w:val="24"/>
          <w:lang w:val="bg-BG" w:eastAsia="bg-BG"/>
        </w:rPr>
        <w:t>, съгласно приложение В3</w:t>
      </w:r>
      <w:r w:rsidR="000F7213" w:rsidRPr="000F7213">
        <w:rPr>
          <w:rFonts w:ascii="Times New Roman" w:eastAsia="Times New Roman" w:hAnsi="Times New Roman" w:cs="Times New Roman"/>
          <w:i/>
          <w:iCs/>
          <w:color w:val="000000" w:themeColor="text1"/>
          <w:sz w:val="24"/>
          <w:szCs w:val="24"/>
          <w:lang w:val="bg-BG" w:eastAsia="bg-BG"/>
        </w:rPr>
        <w:t xml:space="preserve"> Разходи за самостоятелни обекти, в които се извършва стопанска дейност</w:t>
      </w:r>
      <w:r w:rsidR="000F7213">
        <w:rPr>
          <w:rFonts w:ascii="Times New Roman" w:eastAsia="Times New Roman" w:hAnsi="Times New Roman" w:cs="Times New Roman"/>
          <w:i/>
          <w:iCs/>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b/>
          <w:color w:val="000000" w:themeColor="text1"/>
          <w:sz w:val="24"/>
          <w:szCs w:val="24"/>
          <w:lang w:val="bg-BG" w:eastAsia="bg-BG"/>
        </w:rPr>
        <w:t>представлява минимална помощ</w:t>
      </w:r>
      <w:r w:rsidRPr="007671E8">
        <w:rPr>
          <w:rFonts w:ascii="Times New Roman" w:eastAsia="Times New Roman" w:hAnsi="Times New Roman" w:cs="Times New Roman"/>
          <w:color w:val="000000" w:themeColor="text1"/>
          <w:sz w:val="24"/>
          <w:szCs w:val="24"/>
          <w:lang w:val="bg-BG" w:eastAsia="bg-BG"/>
        </w:rPr>
        <w:t xml:space="preserve"> за ………. в съответствие с 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 </w:t>
      </w:r>
      <w:r w:rsidRPr="007671E8">
        <w:rPr>
          <w:rFonts w:ascii="Times New Roman" w:eastAsia="Times New Roman" w:hAnsi="Times New Roman" w:cs="Times New Roman"/>
          <w:b/>
          <w:color w:val="000000" w:themeColor="text1"/>
          <w:sz w:val="24"/>
          <w:szCs w:val="24"/>
          <w:lang w:val="bg-BG" w:eastAsia="bg-BG"/>
        </w:rPr>
        <w:t xml:space="preserve">Администратор на посочената помощ е ………. </w:t>
      </w:r>
      <w:r w:rsidRPr="007671E8">
        <w:rPr>
          <w:rFonts w:ascii="Times New Roman" w:eastAsia="Times New Roman" w:hAnsi="Times New Roman" w:cs="Times New Roman"/>
          <w:color w:val="000000" w:themeColor="text1"/>
          <w:sz w:val="24"/>
          <w:szCs w:val="24"/>
          <w:lang w:val="bg-BG" w:eastAsia="bg-BG"/>
        </w:rPr>
        <w:t>Последният се задължава да осигури изпълнението на приложимия режим в съответствие с изискванията на ………….., включително да въведе и приложи подходящи механизми на контрол на изпълнението им</w:t>
      </w:r>
      <w:r w:rsidRPr="007671E8">
        <w:rPr>
          <w:rFonts w:ascii="Times New Roman" w:eastAsia="Times New Roman" w:hAnsi="Times New Roman" w:cs="Times New Roman"/>
          <w:b/>
          <w:color w:val="000000" w:themeColor="text1"/>
          <w:sz w:val="24"/>
          <w:szCs w:val="24"/>
          <w:lang w:val="bg-BG" w:eastAsia="bg-BG"/>
        </w:rPr>
        <w:t>.</w:t>
      </w:r>
    </w:p>
    <w:p w14:paraId="609A63BC" w14:textId="77777777"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съгласно </w:t>
      </w:r>
      <w:r w:rsidRPr="007671E8">
        <w:rPr>
          <w:rFonts w:ascii="Times New Roman" w:eastAsia="Times New Roman" w:hAnsi="Times New Roman" w:cs="Times New Roman"/>
          <w:b/>
          <w:color w:val="000000" w:themeColor="text1"/>
          <w:sz w:val="24"/>
          <w:szCs w:val="24"/>
          <w:lang w:val="bg-BG" w:eastAsia="bg-BG"/>
        </w:rPr>
        <w:t>Решение</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b/>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……….на Ръководителя на УО на ОПРР.</w:t>
      </w:r>
    </w:p>
    <w:p w14:paraId="1DF0FEC9" w14:textId="77777777"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Pr="007671E8">
        <w:rPr>
          <w:rFonts w:ascii="Times New Roman" w:eastAsia="Times New Roman" w:hAnsi="Times New Roman" w:cs="Times New Roman"/>
          <w:caps/>
          <w:color w:val="000000" w:themeColor="text1"/>
          <w:sz w:val="24"/>
          <w:szCs w:val="24"/>
          <w:lang w:val="bg-BG" w:eastAsia="bg-BG"/>
        </w:rPr>
        <w:t>Управляващият орган</w:t>
      </w:r>
      <w:r w:rsidRPr="007671E8">
        <w:rPr>
          <w:rFonts w:ascii="Times New Roman" w:eastAsia="Times New Roman" w:hAnsi="Times New Roman" w:cs="Times New Roman"/>
          <w:color w:val="000000" w:themeColor="text1"/>
          <w:sz w:val="24"/>
          <w:szCs w:val="24"/>
          <w:lang w:val="bg-BG" w:eastAsia="bg-BG"/>
        </w:rPr>
        <w:t xml:space="preserve"> предоставя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416B368B" w14:textId="77777777"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VІІІ, изразява съгласие с тях и се задължава да изпълнява всички произтичащи от тях задължения.</w:t>
      </w:r>
    </w:p>
    <w:p w14:paraId="49183DF3" w14:textId="77777777"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420D69BF" w14:textId="77777777" w:rsidR="002E5DA4" w:rsidRPr="007671E8"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ІІ. СРОКОВЕ</w:t>
      </w:r>
    </w:p>
    <w:p w14:paraId="179E8F65" w14:textId="77777777" w:rsidR="00196596" w:rsidRPr="007671E8"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38EFC259" w14:textId="77777777" w:rsidR="00196596" w:rsidRPr="007671E8"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7671E8">
        <w:rPr>
          <w:rFonts w:ascii="Times New Roman" w:eastAsia="Times New Roman" w:hAnsi="Times New Roman" w:cs="Times New Roman"/>
          <w:b/>
          <w:color w:val="000000" w:themeColor="text1"/>
          <w:sz w:val="24"/>
          <w:szCs w:val="24"/>
          <w:lang w:val="bg-BG" w:eastAsia="bg-BG"/>
        </w:rPr>
        <w:t>(…) месеца</w:t>
      </w:r>
      <w:r w:rsidRPr="007671E8">
        <w:rPr>
          <w:rFonts w:ascii="Times New Roman" w:eastAsia="Times New Roman" w:hAnsi="Times New Roman" w:cs="Times New Roman"/>
          <w:i/>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14:paraId="60FFB40F" w14:textId="77777777" w:rsidR="00196596" w:rsidRPr="007671E8"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(2)</w:t>
      </w:r>
      <w:r w:rsidRPr="007671E8">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14:paraId="4CAB9A96" w14:textId="77777777" w:rsidR="00196596" w:rsidRPr="007671E8"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14:paraId="6E563EFC" w14:textId="77777777" w:rsidR="007765D4" w:rsidRPr="007671E8" w:rsidRDefault="002E5DA4" w:rsidP="007765D4">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 xml:space="preserve">Раздел ІІІ. </w:t>
      </w:r>
      <w:r w:rsidR="00512A90" w:rsidRPr="007671E8">
        <w:rPr>
          <w:rFonts w:ascii="Times New Roman" w:eastAsia="Times New Roman" w:hAnsi="Times New Roman" w:cs="Times New Roman"/>
          <w:b/>
          <w:sz w:val="24"/>
          <w:szCs w:val="24"/>
          <w:lang w:val="bg-BG" w:eastAsia="bg-BG"/>
        </w:rPr>
        <w:t>КОНКРЕТИЗАЦИЯ НА УСЛОВИЯТА ЗА ИЗПЪЛНЕНИЕ НА ПРОЕКТА</w:t>
      </w:r>
    </w:p>
    <w:p w14:paraId="7DBB4939" w14:textId="77777777" w:rsidR="002E5DA4" w:rsidRPr="007671E8"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7671E8">
        <w:rPr>
          <w:rFonts w:ascii="Times New Roman" w:eastAsia="Times New Roman" w:hAnsi="Times New Roman" w:cs="Times New Roman"/>
          <w:sz w:val="24"/>
          <w:szCs w:val="24"/>
          <w:lang w:val="bg-BG" w:eastAsia="bg-BG"/>
        </w:rPr>
        <w:t>.</w:t>
      </w:r>
    </w:p>
    <w:p w14:paraId="14F4FD55" w14:textId="77777777" w:rsidR="00452C83" w:rsidRPr="007671E8"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с изключение на разходите за строително-монтажни работи, който възникне </w:t>
      </w:r>
      <w:r w:rsidRPr="007671E8">
        <w:rPr>
          <w:rFonts w:ascii="Times New Roman" w:eastAsia="Times New Roman" w:hAnsi="Times New Roman" w:cs="Times New Roman"/>
          <w:color w:val="000000" w:themeColor="text1"/>
          <w:sz w:val="24"/>
          <w:szCs w:val="24"/>
          <w:lang w:val="bg-BG" w:eastAsia="bg-BG"/>
        </w:rPr>
        <w:lastRenderedPageBreak/>
        <w:t>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14:paraId="15A74F78" w14:textId="77777777" w:rsidR="002E5DA4" w:rsidRPr="007671E8"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7671E8">
        <w:rPr>
          <w:rFonts w:ascii="Times New Roman" w:eastAsia="Times New Roman" w:hAnsi="Times New Roman" w:cs="Times New Roman"/>
          <w:caps/>
          <w:color w:val="000000" w:themeColor="text1"/>
          <w:sz w:val="24"/>
          <w:szCs w:val="24"/>
          <w:lang w:val="bg-BG" w:eastAsia="bg-BG"/>
        </w:rPr>
        <w:t xml:space="preserve">Управляващия орган, </w:t>
      </w:r>
      <w:r w:rsidRPr="007671E8">
        <w:rPr>
          <w:rFonts w:ascii="Times New Roman" w:eastAsia="Times New Roman" w:hAnsi="Times New Roman" w:cs="Times New Roman"/>
          <w:color w:val="000000" w:themeColor="text1"/>
          <w:sz w:val="24"/>
          <w:szCs w:val="24"/>
          <w:lang w:val="bg-BG" w:eastAsia="bg-BG"/>
        </w:rPr>
        <w:t>не подлежи на верификация</w:t>
      </w:r>
      <w:r w:rsidR="002E5DA4" w:rsidRPr="007671E8">
        <w:rPr>
          <w:rFonts w:ascii="Times New Roman" w:eastAsia="Times New Roman" w:hAnsi="Times New Roman" w:cs="Times New Roman"/>
          <w:color w:val="000000" w:themeColor="text1"/>
          <w:sz w:val="24"/>
          <w:szCs w:val="24"/>
          <w:lang w:val="bg-BG" w:eastAsia="bg-BG"/>
        </w:rPr>
        <w:t>.</w:t>
      </w:r>
    </w:p>
    <w:p w14:paraId="4EA05ACD" w14:textId="77777777" w:rsidR="002E5DA4" w:rsidRPr="007671E8"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Без да противоречи на чл.8 и чл.9, </w:t>
      </w:r>
      <w:r w:rsidRPr="007671E8">
        <w:rPr>
          <w:rFonts w:ascii="Times New Roman" w:eastAsia="Times New Roman" w:hAnsi="Times New Roman" w:cs="Times New Roman"/>
          <w:i/>
          <w:color w:val="000000" w:themeColor="text1"/>
          <w:sz w:val="24"/>
          <w:szCs w:val="24"/>
          <w:lang w:val="bg-BG" w:eastAsia="bg-BG"/>
        </w:rPr>
        <w:t>недопустим</w:t>
      </w:r>
      <w:r w:rsidRPr="007671E8">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№189 на Министерския съвет на Република България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7671E8">
        <w:rPr>
          <w:rFonts w:ascii="Times New Roman" w:eastAsia="Times New Roman" w:hAnsi="Times New Roman" w:cs="Times New Roman"/>
          <w:sz w:val="24"/>
          <w:szCs w:val="24"/>
          <w:lang w:val="bg-BG" w:eastAsia="bg-BG"/>
        </w:rPr>
        <w:t>.</w:t>
      </w:r>
    </w:p>
    <w:p w14:paraId="78C84AC1" w14:textId="77777777" w:rsidR="001833C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F19B4">
        <w:rPr>
          <w:rFonts w:ascii="Times New Roman" w:eastAsia="Times New Roman" w:hAnsi="Times New Roman" w:cs="Times New Roman"/>
          <w:color w:val="000000" w:themeColor="text1"/>
          <w:sz w:val="24"/>
          <w:szCs w:val="24"/>
          <w:lang w:val="bg-BG" w:eastAsia="bg-BG"/>
        </w:rPr>
        <w:t>програмен период</w:t>
      </w:r>
      <w:r w:rsidRPr="007671E8">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7671E8">
        <w:rPr>
          <w:rFonts w:ascii="Times New Roman" w:eastAsia="Times New Roman" w:hAnsi="Times New Roman" w:cs="Times New Roman"/>
          <w:caps/>
          <w:color w:val="000000" w:themeColor="text1"/>
          <w:sz w:val="24"/>
          <w:szCs w:val="24"/>
          <w:lang w:val="bg-BG" w:eastAsia="bg-BG"/>
        </w:rPr>
        <w:t xml:space="preserve">Бенефициента </w:t>
      </w:r>
      <w:r w:rsidRPr="007671E8">
        <w:rPr>
          <w:rFonts w:ascii="Times New Roman" w:eastAsia="Times New Roman" w:hAnsi="Times New Roman" w:cs="Times New Roman"/>
          <w:color w:val="000000" w:themeColor="text1"/>
          <w:sz w:val="24"/>
          <w:szCs w:val="24"/>
          <w:lang w:val="bg-BG" w:eastAsia="bg-BG"/>
        </w:rPr>
        <w:t>(</w:t>
      </w:r>
      <w:r w:rsidRPr="007671E8">
        <w:rPr>
          <w:rFonts w:ascii="Times New Roman" w:eastAsia="Times New Roman" w:hAnsi="Times New Roman" w:cs="Times New Roman"/>
          <w:b/>
          <w:color w:val="000000" w:themeColor="text1"/>
          <w:sz w:val="24"/>
          <w:szCs w:val="24"/>
          <w:lang w:val="bg-BG" w:eastAsia="bg-BG"/>
        </w:rPr>
        <w:t>ПРИЛОЖЕНИЕ И)</w:t>
      </w:r>
      <w:r w:rsidR="001833C4" w:rsidRPr="007671E8">
        <w:rPr>
          <w:rFonts w:ascii="Times New Roman" w:eastAsia="Times New Roman" w:hAnsi="Times New Roman" w:cs="Times New Roman"/>
          <w:sz w:val="24"/>
          <w:szCs w:val="24"/>
          <w:lang w:val="bg-BG" w:eastAsia="bg-BG"/>
        </w:rPr>
        <w:t>.</w:t>
      </w:r>
    </w:p>
    <w:p w14:paraId="36E8B79D" w14:textId="77777777" w:rsidR="002E5DA4"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7671E8">
        <w:rPr>
          <w:rFonts w:ascii="Times New Roman" w:eastAsia="Times New Roman" w:hAnsi="Times New Roman" w:cs="Times New Roman"/>
          <w:b/>
          <w:color w:val="000000" w:themeColor="text1"/>
          <w:sz w:val="24"/>
          <w:szCs w:val="24"/>
          <w:lang w:val="bg-BG" w:eastAsia="bg-BG"/>
        </w:rPr>
        <w:t>ПРИЛОЖЕНИЕ А</w:t>
      </w:r>
      <w:r w:rsidRPr="007671E8">
        <w:rPr>
          <w:rFonts w:ascii="Times New Roman" w:eastAsia="Times New Roman" w:hAnsi="Times New Roman" w:cs="Times New Roman"/>
          <w:color w:val="000000" w:themeColor="text1"/>
          <w:sz w:val="24"/>
          <w:szCs w:val="24"/>
          <w:lang w:val="bg-BG" w:eastAsia="bg-BG"/>
        </w:rPr>
        <w:t>.</w:t>
      </w:r>
    </w:p>
    <w:p w14:paraId="18D8D249" w14:textId="77777777"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пред </w:t>
      </w:r>
      <w:r w:rsidRPr="007671E8">
        <w:rPr>
          <w:rFonts w:ascii="Times New Roman" w:eastAsia="Times New Roman" w:hAnsi="Times New Roman" w:cs="Times New Roman"/>
          <w:caps/>
          <w:color w:val="000000" w:themeColor="text1"/>
          <w:sz w:val="24"/>
          <w:szCs w:val="24"/>
          <w:lang w:val="bg-BG" w:eastAsia="bg-BG"/>
        </w:rPr>
        <w:t xml:space="preserve">Управляващия орган </w:t>
      </w:r>
      <w:r w:rsidRPr="007671E8">
        <w:rPr>
          <w:rFonts w:ascii="Times New Roman" w:eastAsia="Times New Roman" w:hAnsi="Times New Roman" w:cs="Times New Roman"/>
          <w:color w:val="000000" w:themeColor="text1"/>
          <w:sz w:val="24"/>
          <w:szCs w:val="24"/>
          <w:lang w:val="bg-BG" w:eastAsia="bg-BG"/>
        </w:rPr>
        <w:t xml:space="preserve">и след проверка от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7671E8">
        <w:rPr>
          <w:rFonts w:ascii="Times New Roman" w:eastAsia="Times New Roman" w:hAnsi="Times New Roman" w:cs="Times New Roman"/>
          <w:b/>
          <w:caps/>
          <w:color w:val="000000" w:themeColor="text1"/>
          <w:sz w:val="24"/>
          <w:szCs w:val="24"/>
          <w:lang w:val="bg-BG" w:eastAsia="bg-BG"/>
        </w:rPr>
        <w:t xml:space="preserve">Приложение Е2, </w:t>
      </w:r>
      <w:r w:rsidRPr="007671E8">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7671E8">
        <w:rPr>
          <w:rFonts w:ascii="Times New Roman" w:eastAsia="Times New Roman" w:hAnsi="Times New Roman" w:cs="Times New Roman"/>
          <w:sz w:val="24"/>
          <w:szCs w:val="24"/>
          <w:lang w:val="bg-BG" w:eastAsia="bg-BG"/>
        </w:rPr>
        <w:t>.</w:t>
      </w:r>
    </w:p>
    <w:p w14:paraId="5108029A" w14:textId="77777777" w:rsidR="008A4F12" w:rsidRPr="007671E8"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t xml:space="preserve"> </w:t>
      </w:r>
      <w:r w:rsidR="00147531" w:rsidRPr="007671E8">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w:t>
      </w:r>
      <w:r w:rsidR="00147531" w:rsidRPr="007671E8">
        <w:rPr>
          <w:rFonts w:ascii="Times New Roman" w:eastAsia="Times New Roman" w:hAnsi="Times New Roman" w:cs="Times New Roman"/>
          <w:color w:val="000000" w:themeColor="text1"/>
          <w:sz w:val="24"/>
          <w:szCs w:val="24"/>
          <w:lang w:val="bg-BG" w:eastAsia="bg-BG"/>
        </w:rPr>
        <w:lastRenderedPageBreak/>
        <w:t xml:space="preserve">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r w:rsidR="008A4F12" w:rsidRPr="007671E8">
        <w:rPr>
          <w:rFonts w:ascii="Times New Roman" w:eastAsia="Times New Roman" w:hAnsi="Times New Roman" w:cs="Times New Roman"/>
          <w:sz w:val="24"/>
          <w:szCs w:val="24"/>
          <w:lang w:val="bg-BG" w:eastAsia="bg-BG"/>
        </w:rPr>
        <w:t xml:space="preserve">    </w:t>
      </w:r>
    </w:p>
    <w:p w14:paraId="3B589DBF" w14:textId="77777777" w:rsidR="00D22829" w:rsidRPr="007671E8"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ІV. ПЛАЩАНИЯ, ТЕХНИЧЕСКО И ФИНАНСОВО ОТЧИТАНЕ</w:t>
      </w:r>
    </w:p>
    <w:p w14:paraId="51A86D05" w14:textId="77777777"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Плащанията</w:t>
      </w:r>
      <w:bookmarkStart w:id="0" w:name="_GoBack"/>
      <w:bookmarkEnd w:id="0"/>
      <w:r w:rsidRPr="007671E8">
        <w:rPr>
          <w:rFonts w:ascii="Times New Roman" w:eastAsia="Times New Roman" w:hAnsi="Times New Roman" w:cs="Times New Roman"/>
          <w:sz w:val="24"/>
          <w:szCs w:val="24"/>
          <w:lang w:val="bg-BG" w:eastAsia="bg-BG"/>
        </w:rPr>
        <w:t xml:space="preserve"> по </w:t>
      </w:r>
      <w:r w:rsidR="00CA71C0" w:rsidRPr="007671E8">
        <w:rPr>
          <w:rFonts w:ascii="Times New Roman" w:eastAsia="Times New Roman" w:hAnsi="Times New Roman" w:cs="Times New Roman"/>
          <w:sz w:val="24"/>
          <w:szCs w:val="24"/>
          <w:lang w:val="bg-BG" w:eastAsia="bg-BG"/>
        </w:rPr>
        <w:t xml:space="preserve">настоящия </w:t>
      </w:r>
      <w:r w:rsidRPr="007671E8">
        <w:rPr>
          <w:rFonts w:ascii="Times New Roman" w:eastAsia="Times New Roman" w:hAnsi="Times New Roman" w:cs="Times New Roman"/>
          <w:sz w:val="24"/>
          <w:szCs w:val="24"/>
          <w:lang w:val="bg-BG" w:eastAsia="bg-BG"/>
        </w:rPr>
        <w:t>Договор ще се извършват, както следва:</w:t>
      </w:r>
    </w:p>
    <w:p w14:paraId="456B4157" w14:textId="77777777" w:rsidR="002E5DA4" w:rsidRPr="007671E8"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т.</w:t>
      </w:r>
      <w:r w:rsidR="00F22CFE" w:rsidRPr="007671E8">
        <w:rPr>
          <w:rFonts w:ascii="Times New Roman" w:eastAsia="Times New Roman" w:hAnsi="Times New Roman" w:cs="Times New Roman"/>
          <w:sz w:val="24"/>
          <w:szCs w:val="24"/>
          <w:lang w:val="bg-BG" w:eastAsia="bg-BG"/>
        </w:rPr>
        <w:t>1.</w:t>
      </w:r>
      <w:r w:rsidR="008C03B2" w:rsidRPr="007671E8">
        <w:rPr>
          <w:rFonts w:ascii="Times New Roman" w:eastAsia="Times New Roman" w:hAnsi="Times New Roman" w:cs="Times New Roman"/>
          <w:sz w:val="24"/>
          <w:szCs w:val="24"/>
          <w:lang w:val="bg-BG" w:eastAsia="bg-BG"/>
        </w:rPr>
        <w:t>А</w:t>
      </w:r>
      <w:r w:rsidR="002E5DA4" w:rsidRPr="007671E8">
        <w:rPr>
          <w:rFonts w:ascii="Times New Roman" w:eastAsia="Times New Roman" w:hAnsi="Times New Roman" w:cs="Times New Roman"/>
          <w:sz w:val="24"/>
          <w:szCs w:val="24"/>
          <w:lang w:val="bg-BG" w:eastAsia="bg-BG"/>
        </w:rPr>
        <w:t>вансово плащане - в размер до ………</w:t>
      </w:r>
      <w:r w:rsidR="00841C3E" w:rsidRPr="007671E8">
        <w:rPr>
          <w:rFonts w:ascii="Times New Roman" w:eastAsia="Times New Roman" w:hAnsi="Times New Roman" w:cs="Times New Roman"/>
          <w:sz w:val="24"/>
          <w:szCs w:val="24"/>
          <w:lang w:val="bg-BG" w:eastAsia="bg-BG"/>
        </w:rPr>
        <w:t>………….</w:t>
      </w:r>
      <w:r w:rsidR="002E5DA4" w:rsidRPr="007671E8">
        <w:rPr>
          <w:rFonts w:ascii="Times New Roman" w:eastAsia="Times New Roman" w:hAnsi="Times New Roman" w:cs="Times New Roman"/>
          <w:sz w:val="24"/>
          <w:szCs w:val="24"/>
          <w:lang w:val="bg-BG" w:eastAsia="bg-BG"/>
        </w:rPr>
        <w:t>. (словом:</w:t>
      </w:r>
      <w:r w:rsidR="00841C3E" w:rsidRPr="007671E8">
        <w:rPr>
          <w:rFonts w:ascii="Times New Roman" w:eastAsia="Times New Roman" w:hAnsi="Times New Roman" w:cs="Times New Roman"/>
          <w:sz w:val="24"/>
          <w:szCs w:val="24"/>
          <w:lang w:val="bg-BG" w:eastAsia="bg-BG"/>
        </w:rPr>
        <w:t>…….</w:t>
      </w:r>
      <w:r w:rsidR="002E5DA4" w:rsidRPr="007671E8">
        <w:rPr>
          <w:rFonts w:ascii="Times New Roman" w:eastAsia="Times New Roman" w:hAnsi="Times New Roman" w:cs="Times New Roman"/>
          <w:sz w:val="24"/>
          <w:szCs w:val="24"/>
          <w:lang w:val="bg-BG" w:eastAsia="bg-BG"/>
        </w:rPr>
        <w:t xml:space="preserve">........................) лева, представляващи до </w:t>
      </w:r>
      <w:r w:rsidR="007765D4" w:rsidRPr="007671E8">
        <w:rPr>
          <w:rFonts w:ascii="Times New Roman" w:eastAsia="Times New Roman" w:hAnsi="Times New Roman" w:cs="Times New Roman"/>
          <w:sz w:val="24"/>
          <w:szCs w:val="24"/>
          <w:lang w:val="bg-BG" w:eastAsia="bg-BG"/>
        </w:rPr>
        <w:t xml:space="preserve">35 % (словом: тридесет и пет </w:t>
      </w:r>
      <w:r w:rsidR="002E5DA4" w:rsidRPr="007671E8">
        <w:rPr>
          <w:rFonts w:ascii="Times New Roman" w:eastAsia="Times New Roman" w:hAnsi="Times New Roman" w:cs="Times New Roman"/>
          <w:sz w:val="24"/>
          <w:szCs w:val="24"/>
          <w:lang w:val="bg-BG" w:eastAsia="bg-BG"/>
        </w:rPr>
        <w:t xml:space="preserve">на сто) от стойността на предоставената от </w:t>
      </w:r>
      <w:r w:rsidR="00CA71C0" w:rsidRPr="007671E8">
        <w:rPr>
          <w:rFonts w:ascii="Times New Roman" w:eastAsia="Times New Roman" w:hAnsi="Times New Roman" w:cs="Times New Roman"/>
          <w:caps/>
          <w:sz w:val="24"/>
          <w:szCs w:val="24"/>
          <w:lang w:val="bg-BG" w:eastAsia="bg-BG"/>
        </w:rPr>
        <w:t>Управляващия орган</w:t>
      </w:r>
      <w:r w:rsidR="002E5DA4" w:rsidRPr="007671E8">
        <w:rPr>
          <w:rFonts w:ascii="Times New Roman" w:eastAsia="Times New Roman" w:hAnsi="Times New Roman" w:cs="Times New Roman"/>
          <w:caps/>
          <w:sz w:val="24"/>
          <w:szCs w:val="24"/>
          <w:lang w:val="bg-BG" w:eastAsia="bg-BG"/>
        </w:rPr>
        <w:t xml:space="preserve"> </w:t>
      </w:r>
      <w:r w:rsidR="002E5DA4" w:rsidRPr="007671E8">
        <w:rPr>
          <w:rFonts w:ascii="Times New Roman" w:eastAsia="Times New Roman" w:hAnsi="Times New Roman" w:cs="Times New Roman"/>
          <w:sz w:val="24"/>
          <w:szCs w:val="24"/>
          <w:lang w:val="bg-BG" w:eastAsia="bg-BG"/>
        </w:rPr>
        <w:t>безвъзмездна финансова помощ</w:t>
      </w:r>
      <w:r w:rsidR="0065353D" w:rsidRPr="007671E8">
        <w:rPr>
          <w:rFonts w:ascii="Times New Roman" w:eastAsia="Times New Roman" w:hAnsi="Times New Roman" w:cs="Times New Roman"/>
          <w:sz w:val="24"/>
          <w:szCs w:val="24"/>
          <w:lang w:val="bg-BG" w:eastAsia="bg-BG"/>
        </w:rPr>
        <w:t xml:space="preserve"> </w:t>
      </w:r>
      <w:r w:rsidR="0065353D" w:rsidRPr="007671E8">
        <w:rPr>
          <w:rFonts w:ascii="Times New Roman" w:eastAsia="Times New Roman" w:hAnsi="Times New Roman" w:cs="Times New Roman"/>
          <w:caps/>
          <w:sz w:val="24"/>
          <w:szCs w:val="24"/>
          <w:lang w:val="bg-BG" w:eastAsia="bg-BG"/>
        </w:rPr>
        <w:t>(100%)</w:t>
      </w:r>
      <w:r w:rsidR="002E5DA4" w:rsidRPr="007671E8">
        <w:rPr>
          <w:rFonts w:ascii="Times New Roman" w:eastAsia="Times New Roman" w:hAnsi="Times New Roman" w:cs="Times New Roman"/>
          <w:sz w:val="24"/>
          <w:szCs w:val="24"/>
          <w:lang w:val="bg-BG" w:eastAsia="bg-BG"/>
        </w:rPr>
        <w:t xml:space="preserve"> по ОПРР към </w:t>
      </w:r>
      <w:r w:rsidR="002E5DA4" w:rsidRPr="007671E8">
        <w:rPr>
          <w:rFonts w:ascii="Times New Roman" w:eastAsia="Times New Roman" w:hAnsi="Times New Roman" w:cs="Times New Roman"/>
          <w:caps/>
          <w:sz w:val="24"/>
          <w:szCs w:val="24"/>
          <w:lang w:val="bg-BG" w:eastAsia="bg-BG"/>
        </w:rPr>
        <w:t>Бенефициента</w:t>
      </w:r>
      <w:r w:rsidR="002E5DA4" w:rsidRPr="007671E8">
        <w:rPr>
          <w:rFonts w:ascii="Times New Roman" w:eastAsia="Times New Roman" w:hAnsi="Times New Roman" w:cs="Times New Roman"/>
          <w:sz w:val="24"/>
          <w:szCs w:val="24"/>
          <w:lang w:val="bg-BG" w:eastAsia="bg-BG"/>
        </w:rPr>
        <w:t>;</w:t>
      </w:r>
    </w:p>
    <w:p w14:paraId="6A5F262D" w14:textId="00463B7D" w:rsidR="00147531" w:rsidRPr="007671E8"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w:t>
      </w:r>
      <w:r w:rsidR="00280D54">
        <w:rPr>
          <w:rFonts w:ascii="Times New Roman" w:eastAsia="Times New Roman" w:hAnsi="Times New Roman" w:cs="Times New Roman"/>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Междинно/междинни плащания;</w:t>
      </w:r>
    </w:p>
    <w:p w14:paraId="5F487432" w14:textId="2164D2A6" w:rsidR="00147531" w:rsidRPr="007671E8"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w:t>
      </w:r>
      <w:r w:rsidR="00280D54">
        <w:rPr>
          <w:rFonts w:ascii="Times New Roman" w:eastAsia="Times New Roman" w:hAnsi="Times New Roman" w:cs="Times New Roman"/>
          <w:color w:val="000000" w:themeColor="text1"/>
          <w:sz w:val="24"/>
          <w:szCs w:val="24"/>
          <w:lang w:val="bg-BG" w:eastAsia="bg-BG"/>
        </w:rPr>
        <w:t>3</w:t>
      </w:r>
      <w:r w:rsidRPr="007671E8">
        <w:rPr>
          <w:rFonts w:ascii="Times New Roman" w:eastAsia="Times New Roman" w:hAnsi="Times New Roman" w:cs="Times New Roman"/>
          <w:color w:val="000000" w:themeColor="text1"/>
          <w:sz w:val="24"/>
          <w:szCs w:val="24"/>
          <w:lang w:val="bg-BG" w:eastAsia="bg-BG"/>
        </w:rPr>
        <w:t>. Окончателно (финално) плащане.</w:t>
      </w:r>
    </w:p>
    <w:p w14:paraId="799E98EC" w14:textId="77777777"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sidRPr="007671E8">
        <w:rPr>
          <w:rFonts w:ascii="Times New Roman" w:eastAsia="Times New Roman" w:hAnsi="Times New Roman" w:cs="Times New Roman"/>
          <w:sz w:val="24"/>
          <w:szCs w:val="24"/>
          <w:lang w:val="bg-BG" w:eastAsia="bg-BG"/>
        </w:rPr>
        <w:t xml:space="preserve"> </w:t>
      </w:r>
    </w:p>
    <w:p w14:paraId="545D921D" w14:textId="77777777" w:rsidR="00147531" w:rsidRPr="007671E8"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14:paraId="410A5DE3" w14:textId="416503AE" w:rsidR="00581784" w:rsidRPr="007671E8" w:rsidRDefault="00E857FF"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т.</w:t>
      </w:r>
      <w:r w:rsidR="00280D54">
        <w:rPr>
          <w:rFonts w:ascii="Times New Roman" w:eastAsia="Times New Roman" w:hAnsi="Times New Roman" w:cs="Times New Roman"/>
          <w:color w:val="000000" w:themeColor="text1"/>
          <w:sz w:val="24"/>
          <w:szCs w:val="24"/>
          <w:lang w:val="bg-BG" w:eastAsia="bg-BG"/>
        </w:rPr>
        <w:t>2</w:t>
      </w:r>
      <w:r w:rsidR="00581784" w:rsidRPr="007671E8">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14:paraId="45C0AEF2" w14:textId="5B4B071F" w:rsidR="00581784" w:rsidRPr="007671E8" w:rsidRDefault="00E857FF"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т.</w:t>
      </w:r>
      <w:r w:rsidR="00280D54">
        <w:rPr>
          <w:rFonts w:ascii="Times New Roman" w:eastAsia="Times New Roman" w:hAnsi="Times New Roman" w:cs="Times New Roman"/>
          <w:color w:val="000000" w:themeColor="text1"/>
          <w:sz w:val="24"/>
          <w:szCs w:val="24"/>
          <w:lang w:val="bg-BG" w:eastAsia="bg-BG"/>
        </w:rPr>
        <w:t>3</w:t>
      </w:r>
      <w:r w:rsidR="00581784" w:rsidRPr="007671E8">
        <w:rPr>
          <w:rFonts w:ascii="Times New Roman" w:eastAsia="Times New Roman" w:hAnsi="Times New Roman" w:cs="Times New Roman"/>
          <w:color w:val="000000" w:themeColor="text1"/>
          <w:sz w:val="24"/>
          <w:szCs w:val="24"/>
          <w:lang w:val="bg-BG" w:eastAsia="bg-BG"/>
        </w:rPr>
        <w:t>. Форма за финансова идентификация (</w:t>
      </w:r>
      <w:r w:rsidR="00581784" w:rsidRPr="007671E8">
        <w:rPr>
          <w:rFonts w:ascii="Times New Roman" w:eastAsia="Times New Roman" w:hAnsi="Times New Roman" w:cs="Times New Roman"/>
          <w:b/>
          <w:color w:val="000000" w:themeColor="text1"/>
          <w:sz w:val="24"/>
          <w:szCs w:val="24"/>
          <w:lang w:val="bg-BG" w:eastAsia="bg-BG"/>
        </w:rPr>
        <w:t>ПРИЛОЖЕНИЕ Е1-ІI</w:t>
      </w:r>
      <w:r w:rsidR="00581784" w:rsidRPr="007671E8">
        <w:rPr>
          <w:rFonts w:ascii="Times New Roman" w:eastAsia="Times New Roman" w:hAnsi="Times New Roman" w:cs="Times New Roman"/>
          <w:color w:val="000000" w:themeColor="text1"/>
          <w:sz w:val="24"/>
          <w:szCs w:val="24"/>
          <w:lang w:val="bg-BG" w:eastAsia="bg-BG"/>
        </w:rPr>
        <w:t>).</w:t>
      </w:r>
    </w:p>
    <w:p w14:paraId="0C045FD2" w14:textId="77777777"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 xml:space="preserve">Управляващият орган </w:t>
      </w:r>
      <w:r w:rsidRPr="007671E8">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до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r w:rsidR="00581784" w:rsidRPr="007671E8">
        <w:rPr>
          <w:rFonts w:ascii="Times New Roman" w:eastAsia="Times New Roman" w:hAnsi="Times New Roman" w:cs="Times New Roman"/>
          <w:sz w:val="24"/>
          <w:szCs w:val="24"/>
          <w:lang w:val="bg-BG" w:eastAsia="bg-BG"/>
        </w:rPr>
        <w:t xml:space="preserve"> </w:t>
      </w:r>
    </w:p>
    <w:p w14:paraId="1EDCAFF7" w14:textId="77777777"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 от ЗУСЕСИФ, след верифициране/одобряване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r w:rsidR="002E5DA4" w:rsidRPr="007671E8">
        <w:rPr>
          <w:rFonts w:ascii="Times New Roman" w:eastAsia="Times New Roman" w:hAnsi="Times New Roman" w:cs="Times New Roman"/>
          <w:sz w:val="24"/>
          <w:szCs w:val="24"/>
          <w:lang w:val="bg-BG" w:eastAsia="bg-BG"/>
        </w:rPr>
        <w:t>.</w:t>
      </w:r>
    </w:p>
    <w:p w14:paraId="135764CF" w14:textId="77777777" w:rsidR="005B3F95"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lastRenderedPageBreak/>
        <w:t>Бенефициентът</w:t>
      </w:r>
      <w:r w:rsidRPr="007671E8">
        <w:rPr>
          <w:rFonts w:ascii="Times New Roman" w:eastAsia="Times New Roman" w:hAnsi="Times New Roman" w:cs="Times New Roman"/>
          <w:color w:val="000000" w:themeColor="text1"/>
          <w:sz w:val="24"/>
          <w:szCs w:val="24"/>
          <w:lang w:val="bg-BG" w:eastAsia="bg-BG"/>
        </w:rPr>
        <w:t xml:space="preserve"> е отговорен за </w:t>
      </w:r>
      <w:r w:rsidR="00321F3B"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14:paraId="1AC31705" w14:textId="77777777"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00151B61" w:rsidRPr="007671E8">
        <w:rPr>
          <w:rFonts w:ascii="Times New Roman" w:eastAsia="Times New Roman" w:hAnsi="Times New Roman" w:cs="Times New Roman"/>
          <w:b/>
          <w:sz w:val="24"/>
          <w:szCs w:val="24"/>
          <w:lang w:val="bg-BG" w:eastAsia="bg-BG"/>
        </w:rPr>
        <w:t xml:space="preserve"> </w:t>
      </w:r>
      <w:r w:rsidR="00AA2E8A" w:rsidRPr="007671E8">
        <w:rPr>
          <w:rFonts w:ascii="Times New Roman" w:eastAsia="Times New Roman" w:hAnsi="Times New Roman" w:cs="Times New Roman"/>
          <w:sz w:val="24"/>
          <w:szCs w:val="24"/>
          <w:lang w:val="bg-BG" w:eastAsia="bg-BG"/>
        </w:rPr>
        <w:t xml:space="preserve">УПРАВЛЯВАЩИЯТ ОРГАН </w:t>
      </w:r>
      <w:r w:rsidRPr="007671E8">
        <w:rPr>
          <w:rFonts w:ascii="Times New Roman" w:eastAsia="Times New Roman" w:hAnsi="Times New Roman" w:cs="Times New Roman"/>
          <w:sz w:val="24"/>
          <w:szCs w:val="24"/>
          <w:lang w:val="bg-BG" w:eastAsia="bg-BG"/>
        </w:rPr>
        <w:t xml:space="preserve">възстановява на </w:t>
      </w:r>
      <w:r w:rsidRPr="007671E8">
        <w:rPr>
          <w:rFonts w:ascii="Times New Roman" w:eastAsia="Times New Roman" w:hAnsi="Times New Roman" w:cs="Times New Roman"/>
          <w:caps/>
          <w:sz w:val="24"/>
          <w:szCs w:val="24"/>
          <w:lang w:val="bg-BG" w:eastAsia="bg-BG"/>
        </w:rPr>
        <w:t>Бенефициента</w:t>
      </w:r>
      <w:r w:rsidRPr="007671E8">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7671E8">
        <w:rPr>
          <w:rFonts w:ascii="Times New Roman" w:eastAsia="Times New Roman" w:hAnsi="Times New Roman" w:cs="Times New Roman"/>
          <w:sz w:val="24"/>
          <w:szCs w:val="24"/>
          <w:lang w:val="bg-BG" w:eastAsia="bg-BG"/>
        </w:rPr>
        <w:t>финансирани от БФП,</w:t>
      </w:r>
      <w:r w:rsidRPr="007671E8">
        <w:rPr>
          <w:rFonts w:ascii="Times New Roman" w:eastAsia="Times New Roman" w:hAnsi="Times New Roman" w:cs="Times New Roman"/>
          <w:sz w:val="24"/>
          <w:szCs w:val="24"/>
          <w:lang w:val="bg-BG" w:eastAsia="bg-BG"/>
        </w:rPr>
        <w:t xml:space="preserve"> в съответствие с</w:t>
      </w:r>
      <w:r w:rsidR="006E3CAB"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7671E8">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7671E8">
        <w:rPr>
          <w:rFonts w:ascii="Times New Roman" w:eastAsia="Times New Roman" w:hAnsi="Times New Roman" w:cs="Times New Roman"/>
          <w:sz w:val="24"/>
          <w:szCs w:val="24"/>
          <w:shd w:val="clear" w:color="auto" w:fill="FEFEFE"/>
          <w:lang w:val="bg-BG" w:eastAsia="bg-BG"/>
        </w:rPr>
        <w:t>законодателство</w:t>
      </w:r>
      <w:r w:rsidR="006E3CAB" w:rsidRPr="007671E8">
        <w:rPr>
          <w:rFonts w:ascii="Times New Roman" w:eastAsia="Times New Roman" w:hAnsi="Times New Roman" w:cs="Times New Roman"/>
          <w:sz w:val="24"/>
          <w:szCs w:val="24"/>
          <w:shd w:val="clear" w:color="auto" w:fill="FEFEFE"/>
          <w:lang w:val="bg-BG" w:eastAsia="bg-BG"/>
        </w:rPr>
        <w:t xml:space="preserve"> и правото на Съюза</w:t>
      </w:r>
      <w:r w:rsidRPr="007671E8">
        <w:rPr>
          <w:rFonts w:ascii="Times New Roman" w:eastAsia="Times New Roman" w:hAnsi="Times New Roman" w:cs="Times New Roman"/>
          <w:sz w:val="24"/>
          <w:szCs w:val="24"/>
          <w:shd w:val="clear" w:color="auto" w:fill="FEFEFE"/>
          <w:lang w:val="bg-BG" w:eastAsia="bg-BG"/>
        </w:rPr>
        <w:t>.</w:t>
      </w:r>
      <w:r w:rsidRPr="007671E8">
        <w:rPr>
          <w:rFonts w:ascii="Times New Roman" w:eastAsia="Times New Roman" w:hAnsi="Times New Roman" w:cs="Times New Roman"/>
          <w:sz w:val="24"/>
          <w:szCs w:val="24"/>
          <w:lang w:val="bg-BG" w:eastAsia="bg-BG"/>
        </w:rPr>
        <w:t xml:space="preserve"> </w:t>
      </w:r>
    </w:p>
    <w:p w14:paraId="4956C8AC" w14:textId="77777777" w:rsidR="00147531" w:rsidRPr="007671E8"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7671E8">
        <w:rPr>
          <w:rFonts w:ascii="Times New Roman" w:eastAsia="Times New Roman" w:hAnsi="Times New Roman" w:cs="Times New Roman"/>
          <w:sz w:val="24"/>
          <w:szCs w:val="24"/>
          <w:lang w:val="bg-BG" w:eastAsia="bg-BG"/>
        </w:rPr>
        <w:tab/>
      </w:r>
      <w:r w:rsidR="00147531" w:rsidRPr="007671E8">
        <w:rPr>
          <w:rFonts w:ascii="Times New Roman" w:eastAsia="Times New Roman" w:hAnsi="Times New Roman" w:cs="Times New Roman"/>
          <w:b/>
          <w:color w:val="000000" w:themeColor="text1"/>
          <w:sz w:val="24"/>
          <w:szCs w:val="24"/>
          <w:lang w:val="bg-BG" w:eastAsia="bg-BG"/>
        </w:rPr>
        <w:t xml:space="preserve">(2) </w:t>
      </w:r>
      <w:r w:rsidR="00147531" w:rsidRPr="007671E8">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7671E8">
        <w:rPr>
          <w:rFonts w:ascii="Times New Roman" w:eastAsia="Times New Roman" w:hAnsi="Times New Roman" w:cs="Times New Roman"/>
          <w:caps/>
          <w:color w:val="000000" w:themeColor="text1"/>
          <w:sz w:val="24"/>
          <w:szCs w:val="24"/>
          <w:lang w:val="bg-BG" w:eastAsia="bg-BG"/>
        </w:rPr>
        <w:t>Бенефициентът</w:t>
      </w:r>
      <w:r w:rsidR="00147531" w:rsidRPr="007671E8">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7671E8">
        <w:rPr>
          <w:rFonts w:ascii="Times New Roman" w:eastAsia="Times New Roman" w:hAnsi="Times New Roman" w:cs="Times New Roman"/>
          <w:b/>
          <w:color w:val="000000" w:themeColor="text1"/>
          <w:sz w:val="24"/>
          <w:szCs w:val="24"/>
          <w:lang w:val="bg-BG" w:eastAsia="bg-BG"/>
        </w:rPr>
        <w:t>.</w:t>
      </w:r>
    </w:p>
    <w:p w14:paraId="215D4E9F" w14:textId="77777777" w:rsidR="00147531" w:rsidRPr="007671E8"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671E8">
        <w:rPr>
          <w:rFonts w:ascii="Times New Roman" w:hAnsi="Times New Roman" w:cs="Times New Roman"/>
          <w:color w:val="000000" w:themeColor="text1"/>
          <w:sz w:val="24"/>
          <w:szCs w:val="24"/>
          <w:lang w:val="bg-BG"/>
        </w:rPr>
        <w:tab/>
      </w:r>
      <w:r w:rsidRPr="007671E8">
        <w:rPr>
          <w:rFonts w:ascii="Times New Roman" w:hAnsi="Times New Roman" w:cs="Times New Roman"/>
          <w:b/>
          <w:color w:val="000000" w:themeColor="text1"/>
          <w:sz w:val="24"/>
          <w:szCs w:val="24"/>
          <w:lang w:val="bg-BG"/>
        </w:rPr>
        <w:t>(3)</w:t>
      </w:r>
      <w:r w:rsidRPr="007671E8">
        <w:rPr>
          <w:rFonts w:ascii="Times New Roman" w:hAnsi="Times New Roman" w:cs="Times New Roman"/>
          <w:color w:val="000000" w:themeColor="text1"/>
          <w:sz w:val="24"/>
          <w:szCs w:val="24"/>
          <w:lang w:val="bg-BG"/>
        </w:rPr>
        <w:t xml:space="preserve"> </w:t>
      </w:r>
      <w:r w:rsidRPr="007671E8">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14:paraId="139DDEF7" w14:textId="77777777" w:rsidR="00147531" w:rsidRPr="007671E8"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(4)</w:t>
      </w:r>
      <w:r w:rsidRPr="007671E8">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2A7F5BDC" w14:textId="77777777" w:rsidR="008A4F12"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и финансов отчет на базата на реално извършените и платени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7671E8">
        <w:rPr>
          <w:rFonts w:ascii="Times New Roman" w:eastAsia="Times New Roman" w:hAnsi="Times New Roman" w:cs="Times New Roman"/>
          <w:sz w:val="24"/>
          <w:szCs w:val="24"/>
          <w:lang w:val="bg-BG" w:eastAsia="bg-BG"/>
        </w:rPr>
        <w:t xml:space="preserve">.  </w:t>
      </w:r>
    </w:p>
    <w:p w14:paraId="72F3CE40" w14:textId="77777777" w:rsidR="00147531"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0E3C6A75" w14:textId="77777777" w:rsidR="00147531" w:rsidRPr="007671E8"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w:t>
      </w:r>
      <w:r w:rsidRPr="007671E8">
        <w:rPr>
          <w:rFonts w:ascii="Times New Roman" w:eastAsia="Times New Roman" w:hAnsi="Times New Roman" w:cs="Times New Roman"/>
          <w:color w:val="000000" w:themeColor="text1"/>
          <w:sz w:val="24"/>
          <w:szCs w:val="24"/>
          <w:lang w:val="bg-BG" w:eastAsia="bg-BG"/>
        </w:rPr>
        <w:lastRenderedPageBreak/>
        <w:t>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3ECCD210" w14:textId="77777777" w:rsidR="00147531"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14:paraId="52A37532" w14:textId="77777777" w:rsidR="00147531" w:rsidRPr="007671E8"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63D3E0A5" w14:textId="77777777" w:rsidR="00147531" w:rsidRPr="007671E8"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525DFFD8" w14:textId="77777777" w:rsidR="00147531" w:rsidRPr="007671E8"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7B2CDC81" w14:textId="77777777"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0314354E" w14:textId="77777777"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394DAF4D" w14:textId="77777777"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w:t>
      </w:r>
      <w:r w:rsidRPr="007671E8">
        <w:rPr>
          <w:rFonts w:ascii="Times New Roman" w:eastAsia="Arial Unicode MS" w:hAnsi="Times New Roman"/>
          <w:color w:val="000000" w:themeColor="text1"/>
          <w:sz w:val="24"/>
          <w:szCs w:val="24"/>
          <w:lang w:val="bg-BG" w:eastAsia="zh-CN"/>
        </w:rPr>
        <w:lastRenderedPageBreak/>
        <w:t>КСС не се компенсира с каквото и да е намаляване в количества и остава за сметка на бенефициента.</w:t>
      </w:r>
    </w:p>
    <w:p w14:paraId="744AFF21" w14:textId="77777777" w:rsidR="008A4F12"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(2)</w:t>
      </w:r>
      <w:r w:rsidRPr="007671E8">
        <w:rPr>
          <w:rFonts w:ascii="Times New Roman" w:eastAsia="Arial Unicode MS" w:hAnsi="Times New Roman"/>
          <w:color w:val="000000" w:themeColor="text1"/>
          <w:sz w:val="24"/>
          <w:szCs w:val="24"/>
          <w:lang w:val="bg-BG" w:eastAsia="zh-CN"/>
        </w:rPr>
        <w:t xml:space="preserve"> 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7671E8">
        <w:rPr>
          <w:rFonts w:ascii="Times New Roman" w:eastAsia="Times New Roman" w:hAnsi="Times New Roman" w:cs="Times New Roman"/>
          <w:color w:val="000000" w:themeColor="text1"/>
          <w:sz w:val="24"/>
          <w:szCs w:val="24"/>
          <w:lang w:val="bg-BG" w:eastAsia="bg-BG"/>
        </w:rPr>
        <w:t>цена</w:t>
      </w:r>
      <w:r w:rsidRPr="007671E8">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7C2A83E1" w14:textId="77777777"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(3)</w:t>
      </w:r>
      <w:r w:rsidRPr="007671E8">
        <w:rPr>
          <w:rFonts w:ascii="Times New Roman" w:eastAsia="Arial Unicode MS" w:hAnsi="Times New Roman"/>
          <w:color w:val="000000" w:themeColor="text1"/>
          <w:sz w:val="24"/>
          <w:szCs w:val="24"/>
          <w:lang w:val="bg-BG" w:eastAsia="zh-CN"/>
        </w:rPr>
        <w:t xml:space="preserve"> 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0612485A" w14:textId="77777777" w:rsidR="00147531" w:rsidRPr="007671E8"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7671E8">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066E50AF" w14:textId="77777777"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(4)</w:t>
      </w:r>
      <w:r w:rsidRPr="007671E8">
        <w:rPr>
          <w:rFonts w:ascii="Times New Roman" w:eastAsia="Arial Unicode MS" w:hAnsi="Times New Roman"/>
          <w:color w:val="000000" w:themeColor="text1"/>
          <w:sz w:val="24"/>
          <w:szCs w:val="24"/>
          <w:lang w:val="bg-BG" w:eastAsia="zh-CN"/>
        </w:rPr>
        <w:t xml:space="preserve"> Условията на ал.1, ал.2 и ал.3 не се отнася при договори за инженеринг.</w:t>
      </w:r>
    </w:p>
    <w:p w14:paraId="5119EE97" w14:textId="77777777"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lastRenderedPageBreak/>
        <w:t xml:space="preserve">(5) </w:t>
      </w:r>
      <w:r w:rsidRPr="007671E8">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14:paraId="6AE2E65A" w14:textId="77777777" w:rsidR="00373838" w:rsidRPr="007671E8" w:rsidRDefault="00373838" w:rsidP="00147531">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(6) </w:t>
      </w:r>
      <w:r w:rsidRPr="007671E8">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14:paraId="1DAC002F" w14:textId="77777777" w:rsidR="00373838" w:rsidRPr="007671E8" w:rsidRDefault="00373838" w:rsidP="00860ADB">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(1) </w:t>
      </w:r>
      <w:r w:rsidRPr="007671E8">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6A8FDDB8" w14:textId="77777777" w:rsidR="00373838" w:rsidRPr="007671E8" w:rsidRDefault="00373838" w:rsidP="00373838">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(2) </w:t>
      </w:r>
      <w:r w:rsidRPr="007671E8">
        <w:rPr>
          <w:rFonts w:ascii="Times New Roman" w:eastAsia="Times New Roman" w:hAnsi="Times New Roman" w:cs="Times New Roman"/>
          <w:color w:val="000000" w:themeColor="text1"/>
          <w:sz w:val="24"/>
          <w:szCs w:val="24"/>
          <w:lang w:val="bg-BG" w:eastAsia="bg-BG"/>
        </w:rPr>
        <w:t>При неизпълнение на препорък</w:t>
      </w:r>
      <w:r w:rsidR="00DC5103" w:rsidRPr="007671E8">
        <w:rPr>
          <w:rFonts w:ascii="Times New Roman" w:eastAsia="Times New Roman" w:hAnsi="Times New Roman" w:cs="Times New Roman"/>
          <w:color w:val="000000" w:themeColor="text1"/>
          <w:sz w:val="24"/>
          <w:szCs w:val="24"/>
          <w:lang w:val="bg-BG" w:eastAsia="bg-BG"/>
        </w:rPr>
        <w:t>ите от проверки на място в срок</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2C39C319" w14:textId="77777777" w:rsidR="000E3099" w:rsidRPr="007671E8" w:rsidRDefault="000E3099" w:rsidP="00860ADB">
      <w:pPr>
        <w:numPr>
          <w:ilvl w:val="0"/>
          <w:numId w:val="20"/>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(1) На етап окончателно плащане по проектите за енергийна ефективност БЕНЕФИЦИЕНТЪТ отчита стойностите на индикаторите, заложени в сертификатите, изготвени преди изпълнение на мерките за енергийна ефективност.</w:t>
      </w:r>
    </w:p>
    <w:p w14:paraId="3EFE5519" w14:textId="77777777"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(2) Непосредствено след изтичането на една календарна година от въвеждане на обектите в експлоатация, след изтичане на един отоплителен сезон, БЕНЕФИЦИЕНТЪТ следва да извърши ново обследване за енергийна ефективност съгласно чл. 17, ал. 1, т. 1 от Наредба № Е-РД-04-1 от 22 януари 2016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14:paraId="3E1370B5" w14:textId="77777777"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(3) При констатирано разминаване в отчетените на окончателно плащане и реално постигнатите стойности на индикаторите</w:t>
      </w:r>
      <w:r w:rsidR="007D60F2" w:rsidRPr="007671E8">
        <w:rPr>
          <w:rFonts w:ascii="Times New Roman" w:eastAsia="Times New Roman" w:hAnsi="Times New Roman" w:cs="Times New Roman"/>
          <w:sz w:val="24"/>
          <w:szCs w:val="24"/>
          <w:lang w:val="bg-BG" w:eastAsia="bg-BG"/>
        </w:rPr>
        <w:t>, доказани с обследването по ал.2,</w:t>
      </w:r>
      <w:r w:rsidRPr="007671E8">
        <w:rPr>
          <w:rFonts w:ascii="Times New Roman" w:eastAsia="Times New Roman" w:hAnsi="Times New Roman" w:cs="Times New Roman"/>
          <w:sz w:val="24"/>
          <w:szCs w:val="24"/>
          <w:lang w:val="bg-BG" w:eastAsia="bg-BG"/>
        </w:rPr>
        <w:t xml:space="preserve"> УПРАВЛЯВАЩИЯТ ОРГАН </w:t>
      </w:r>
      <w:r w:rsidR="00F009A0" w:rsidRPr="007671E8">
        <w:rPr>
          <w:rFonts w:ascii="Times New Roman" w:eastAsia="Times New Roman" w:hAnsi="Times New Roman" w:cs="Times New Roman"/>
          <w:sz w:val="24"/>
          <w:szCs w:val="24"/>
          <w:lang w:val="bg-BG" w:eastAsia="bg-BG"/>
        </w:rPr>
        <w:t xml:space="preserve">има право да </w:t>
      </w:r>
      <w:r w:rsidRPr="007671E8">
        <w:rPr>
          <w:rFonts w:ascii="Times New Roman" w:eastAsia="Times New Roman" w:hAnsi="Times New Roman" w:cs="Times New Roman"/>
          <w:sz w:val="24"/>
          <w:szCs w:val="24"/>
          <w:lang w:val="bg-BG" w:eastAsia="bg-BG"/>
        </w:rPr>
        <w:t>наложи финансови корекции в съответствие с чл. 70, ал. 1, т. 4 и т. 7 от Закона за управление на средствата от Европейските структурни и инвестиционни фондове.</w:t>
      </w:r>
    </w:p>
    <w:p w14:paraId="0AD79451" w14:textId="77777777"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(4) Размерът на финансовата корекция по ал. 3 се определя съгласно Приложение № 2 към чл. 2, ал. 2 на Наредба за посочване на нередности, представляващи основания за </w:t>
      </w:r>
      <w:r w:rsidRPr="007671E8">
        <w:rPr>
          <w:rFonts w:ascii="Times New Roman" w:eastAsia="Times New Roman" w:hAnsi="Times New Roman" w:cs="Times New Roman"/>
          <w:sz w:val="24"/>
          <w:szCs w:val="24"/>
          <w:lang w:val="bg-BG" w:eastAsia="bg-BG"/>
        </w:rPr>
        <w:lastRenderedPageBreak/>
        <w:t>извършване на финансови корекции, и процентните показатели за определяне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28 март 2017 г.</w:t>
      </w:r>
    </w:p>
    <w:p w14:paraId="0B61A29F" w14:textId="77777777"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(5) За проекти, за които на етап кандидатстване е предвидено постигане на най-малко 60% спестяване на първична енергия след изпълнение на мерките за енергийна ефективност и за които при обследването за енергийна ефективност по ал. 2 се доказват спестявания под 60%, БЕНЕФИЦИЕНТЪТ следва да възстанови всички разходи за изпълнени дейности извън предписаните в техническото обследване задължителни мерки.</w:t>
      </w:r>
    </w:p>
    <w:p w14:paraId="3BA87445" w14:textId="77777777" w:rsidR="00203924" w:rsidRPr="007671E8"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7671E8">
        <w:rPr>
          <w:rFonts w:ascii="Times New Roman" w:eastAsia="Times New Roman" w:hAnsi="Times New Roman" w:cs="Times New Roman"/>
          <w:sz w:val="24"/>
          <w:szCs w:val="24"/>
          <w:lang w:val="bg-BG" w:eastAsia="bg-BG"/>
        </w:rPr>
        <w:t xml:space="preserve">. </w:t>
      </w:r>
    </w:p>
    <w:p w14:paraId="488151FC" w14:textId="77777777"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B90973" w:rsidRPr="007671E8">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технически и финансов отчет</w:t>
      </w:r>
      <w:r w:rsidRPr="007671E8">
        <w:rPr>
          <w:rFonts w:ascii="Times New Roman" w:eastAsia="Times New Roman" w:hAnsi="Times New Roman" w:cs="Times New Roman"/>
          <w:sz w:val="24"/>
          <w:szCs w:val="24"/>
          <w:lang w:val="bg-BG" w:eastAsia="bg-BG"/>
        </w:rPr>
        <w:t xml:space="preserve">. </w:t>
      </w:r>
    </w:p>
    <w:p w14:paraId="2432FF00" w14:textId="77777777" w:rsidR="002E5DA4" w:rsidRPr="007671E8"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ab/>
      </w: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B90973" w:rsidRPr="007671E8">
        <w:rPr>
          <w:rFonts w:ascii="Times New Roman" w:eastAsia="Times New Roman" w:hAnsi="Times New Roman" w:cs="Times New Roman"/>
          <w:color w:val="000000" w:themeColor="text1"/>
          <w:sz w:val="24"/>
          <w:szCs w:val="24"/>
          <w:lang w:val="bg-BG" w:eastAsia="bg-BG"/>
        </w:rPr>
        <w:t xml:space="preserve">Размерът на окончателното плащане се изчислява като от </w:t>
      </w:r>
      <w:r w:rsidR="00321F3B">
        <w:rPr>
          <w:rFonts w:ascii="Times New Roman" w:eastAsia="Times New Roman" w:hAnsi="Times New Roman" w:cs="Times New Roman"/>
          <w:color w:val="000000" w:themeColor="text1"/>
          <w:sz w:val="24"/>
          <w:szCs w:val="24"/>
          <w:lang w:val="bg-BG" w:eastAsia="bg-BG"/>
        </w:rPr>
        <w:t xml:space="preserve">общо </w:t>
      </w:r>
      <w:r w:rsidR="00B90973" w:rsidRPr="007671E8">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7671E8">
        <w:rPr>
          <w:rFonts w:ascii="Times New Roman" w:eastAsia="Times New Roman" w:hAnsi="Times New Roman" w:cs="Times New Roman"/>
          <w:sz w:val="24"/>
          <w:szCs w:val="24"/>
          <w:lang w:val="bg-BG" w:eastAsia="bg-BG"/>
        </w:rPr>
        <w:t>.</w:t>
      </w:r>
      <w:r w:rsidR="00B90973"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14:paraId="536D5D4B" w14:textId="7D318C6B" w:rsidR="00B90973" w:rsidRPr="007671E8" w:rsidRDefault="00B90973" w:rsidP="00B90973">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Pr="007671E8">
        <w:rPr>
          <w:rFonts w:ascii="Times New Roman" w:eastAsia="Times New Roman" w:hAnsi="Times New Roman" w:cs="Times New Roman"/>
          <w:color w:val="000000" w:themeColor="text1"/>
          <w:sz w:val="24"/>
          <w:szCs w:val="24"/>
          <w:lang w:val="bg-BG" w:eastAsia="bg-BG"/>
        </w:rPr>
        <w:t xml:space="preserve">(словом: осемдесет на сто) </w:t>
      </w:r>
      <w:r w:rsidRPr="007671E8">
        <w:rPr>
          <w:rFonts w:ascii="Times New Roman" w:hAnsi="Times New Roman"/>
          <w:color w:val="000000" w:themeColor="text1"/>
          <w:sz w:val="24"/>
          <w:szCs w:val="24"/>
          <w:lang w:val="bg-BG" w:eastAsia="bg-BG"/>
        </w:rPr>
        <w:t>от размера на одобрената безвъзмездна финансова помощ.</w:t>
      </w:r>
    </w:p>
    <w:p w14:paraId="25A0EC3A" w14:textId="15FBB542" w:rsidR="00B90973" w:rsidRDefault="00B90973" w:rsidP="00B90973">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w:t>
      </w:r>
      <w:r w:rsidR="000D571A">
        <w:rPr>
          <w:rFonts w:ascii="Times New Roman" w:eastAsia="Times New Roman" w:hAnsi="Times New Roman" w:cs="Times New Roman"/>
          <w:color w:val="000000" w:themeColor="text1"/>
          <w:sz w:val="24"/>
          <w:szCs w:val="24"/>
          <w:lang w:val="bg-BG" w:eastAsia="bg-BG"/>
        </w:rPr>
        <w:t>при обезпечаване на</w:t>
      </w:r>
      <w:r w:rsidR="000D571A"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авансовите плащания към бенефициентите с гаранция, издадена от банка или друга финансова институция, регистрирани в Република България.  </w:t>
      </w:r>
    </w:p>
    <w:p w14:paraId="299328B7" w14:textId="77777777" w:rsidR="00321F3B"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14:paraId="0D8DBE70" w14:textId="77777777" w:rsidR="00321F3B"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14:paraId="11CF8CE2" w14:textId="630AE8EF" w:rsidR="00321F3B" w:rsidRPr="007671E8"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Покриването на аванса с допустими разходи съгласно чл. 131, параграф 2 от Регламент (ЕС) № 1303/2013 започва</w:t>
      </w:r>
      <w:r w:rsidR="000D571A">
        <w:rPr>
          <w:rFonts w:ascii="Times New Roman" w:eastAsia="Times New Roman" w:hAnsi="Times New Roman" w:cs="Times New Roman"/>
          <w:color w:val="000000" w:themeColor="text1"/>
          <w:sz w:val="24"/>
          <w:szCs w:val="24"/>
          <w:lang w:val="bg-BG" w:eastAsia="bg-BG"/>
        </w:rPr>
        <w:t>,</w:t>
      </w:r>
      <w:r w:rsidRPr="00F24233">
        <w:rPr>
          <w:rFonts w:ascii="Times New Roman" w:eastAsia="Times New Roman" w:hAnsi="Times New Roman" w:cs="Times New Roman"/>
          <w:color w:val="000000" w:themeColor="text1"/>
          <w:sz w:val="24"/>
          <w:szCs w:val="24"/>
          <w:lang w:val="bg-BG" w:eastAsia="bg-BG"/>
        </w:rPr>
        <w:t xml:space="preserve"> след</w:t>
      </w:r>
      <w:r w:rsidR="000D571A">
        <w:rPr>
          <w:rFonts w:ascii="Times New Roman" w:eastAsia="Times New Roman" w:hAnsi="Times New Roman" w:cs="Times New Roman"/>
          <w:color w:val="000000" w:themeColor="text1"/>
          <w:sz w:val="24"/>
          <w:szCs w:val="24"/>
          <w:lang w:val="bg-BG" w:eastAsia="bg-BG"/>
        </w:rPr>
        <w:t xml:space="preserve"> като</w:t>
      </w:r>
      <w:r w:rsidRPr="00F24233">
        <w:rPr>
          <w:rFonts w:ascii="Times New Roman" w:eastAsia="Times New Roman" w:hAnsi="Times New Roman" w:cs="Times New Roman"/>
          <w:color w:val="000000" w:themeColor="text1"/>
          <w:sz w:val="24"/>
          <w:szCs w:val="24"/>
          <w:lang w:val="bg-BG" w:eastAsia="bg-BG"/>
        </w:rPr>
        <w:t xml:space="preserve">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xml:space="preserve">, намалени с </w:t>
      </w:r>
      <w:r w:rsidRPr="00F24233">
        <w:rPr>
          <w:rFonts w:ascii="Times New Roman" w:eastAsia="Times New Roman" w:hAnsi="Times New Roman" w:cs="Times New Roman"/>
          <w:color w:val="000000" w:themeColor="text1"/>
          <w:sz w:val="24"/>
          <w:szCs w:val="24"/>
          <w:lang w:val="bg-BG" w:eastAsia="bg-BG"/>
        </w:rPr>
        <w:lastRenderedPageBreak/>
        <w:t>извършените авансови плащания</w:t>
      </w:r>
      <w:r w:rsidR="000D571A">
        <w:rPr>
          <w:rFonts w:ascii="Times New Roman" w:eastAsia="Times New Roman" w:hAnsi="Times New Roman" w:cs="Times New Roman"/>
          <w:color w:val="000000" w:themeColor="text1"/>
          <w:sz w:val="24"/>
          <w:szCs w:val="24"/>
          <w:lang w:val="bg-BG" w:eastAsia="bg-BG"/>
        </w:rPr>
        <w:t>, бъдат превишени</w:t>
      </w:r>
      <w:r w:rsidRPr="00F24233">
        <w:rPr>
          <w:rFonts w:ascii="Times New Roman" w:eastAsia="Times New Roman" w:hAnsi="Times New Roman" w:cs="Times New Roman"/>
          <w:color w:val="000000" w:themeColor="text1"/>
          <w:sz w:val="24"/>
          <w:szCs w:val="24"/>
          <w:lang w:val="bg-BG" w:eastAsia="bg-BG"/>
        </w:rPr>
        <w:t>. Управляващият орган уведомява бенефициента, че остатъкът от верифицирания разход се счита за платен с авансовото плащане.</w:t>
      </w:r>
    </w:p>
    <w:p w14:paraId="625C646F" w14:textId="77777777" w:rsidR="006A4410" w:rsidRPr="007671E8"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по същия проект по ОПРР. </w:t>
      </w:r>
    </w:p>
    <w:p w14:paraId="0D85E838" w14:textId="77777777" w:rsidR="006A4410" w:rsidRPr="007671E8"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652A636A" w14:textId="77777777" w:rsidR="006A4410" w:rsidRPr="007671E8"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верификация разходи по проекта.</w:t>
      </w:r>
      <w:r w:rsidRPr="007671E8">
        <w:rPr>
          <w:rFonts w:ascii="Times New Roman" w:eastAsia="Times New Roman" w:hAnsi="Times New Roman" w:cs="Times New Roman"/>
          <w:color w:val="000000" w:themeColor="text1"/>
          <w:sz w:val="24"/>
          <w:szCs w:val="24"/>
          <w:lang w:val="bg-BG" w:eastAsia="bg-BG"/>
        </w:rPr>
        <w:tab/>
      </w:r>
    </w:p>
    <w:p w14:paraId="2634C6C1" w14:textId="77777777" w:rsidR="006A4410" w:rsidRPr="007671E8"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7671E8">
        <w:rPr>
          <w:rFonts w:ascii="Times New Roman" w:eastAsia="Times New Roman" w:hAnsi="Times New Roman" w:cs="Times New Roman"/>
          <w:color w:val="000000" w:themeColor="text1"/>
          <w:sz w:val="24"/>
          <w:szCs w:val="24"/>
          <w:lang w:val="bg-BG" w:eastAsia="bg-BG"/>
        </w:rPr>
        <w:tab/>
      </w:r>
    </w:p>
    <w:p w14:paraId="51B9AD82"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7671E8" w:rsidRPr="007671E8">
        <w:rPr>
          <w:rFonts w:ascii="Times New Roman" w:eastAsia="Times New Roman" w:hAnsi="Times New Roman" w:cs="Times New Roman"/>
          <w:color w:val="000000" w:themeColor="text1"/>
          <w:sz w:val="24"/>
          <w:szCs w:val="24"/>
          <w:lang w:val="bg-BG" w:eastAsia="bg-BG"/>
        </w:rPr>
        <w:t xml:space="preserve"> нередности</w:t>
      </w:r>
      <w:r w:rsidRPr="007671E8">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14:paraId="5B42346F" w14:textId="77777777" w:rsidR="002E5DA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Извън случаите по чл.</w:t>
      </w:r>
      <w:r w:rsidR="000E3099" w:rsidRPr="007671E8">
        <w:rPr>
          <w:rFonts w:ascii="Times New Roman" w:eastAsia="Times New Roman" w:hAnsi="Times New Roman" w:cs="Times New Roman"/>
          <w:color w:val="000000" w:themeColor="text1"/>
          <w:sz w:val="24"/>
          <w:szCs w:val="24"/>
          <w:lang w:val="bg-BG" w:eastAsia="bg-BG"/>
        </w:rPr>
        <w:t xml:space="preserve">28 </w:t>
      </w:r>
      <w:r w:rsidRPr="007671E8">
        <w:rPr>
          <w:rFonts w:ascii="Times New Roman" w:eastAsia="Times New Roman" w:hAnsi="Times New Roman" w:cs="Times New Roman"/>
          <w:color w:val="000000" w:themeColor="text1"/>
          <w:sz w:val="24"/>
          <w:szCs w:val="24"/>
          <w:lang w:val="bg-BG" w:eastAsia="bg-BG"/>
        </w:rPr>
        <w:t>и чл.</w:t>
      </w:r>
      <w:r w:rsidR="000E3099" w:rsidRPr="007671E8">
        <w:rPr>
          <w:rFonts w:ascii="Times New Roman" w:eastAsia="Times New Roman" w:hAnsi="Times New Roman" w:cs="Times New Roman"/>
          <w:color w:val="000000" w:themeColor="text1"/>
          <w:sz w:val="24"/>
          <w:szCs w:val="24"/>
          <w:lang w:val="bg-BG" w:eastAsia="bg-BG"/>
        </w:rPr>
        <w:t>29</w:t>
      </w:r>
      <w:r w:rsidRPr="007671E8">
        <w:rPr>
          <w:rFonts w:ascii="Times New Roman" w:eastAsia="Times New Roman" w:hAnsi="Times New Roman" w:cs="Times New Roman"/>
          <w:color w:val="000000" w:themeColor="text1"/>
          <w:sz w:val="24"/>
          <w:szCs w:val="24"/>
          <w:lang w:val="bg-BG" w:eastAsia="bg-BG"/>
        </w:rPr>
        <w:t xml:space="preserve">, други платени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726B1F">
        <w:rPr>
          <w:rFonts w:ascii="Times New Roman" w:eastAsia="Times New Roman" w:hAnsi="Times New Roman" w:cs="Times New Roman"/>
          <w:color w:val="000000" w:themeColor="text1"/>
          <w:sz w:val="24"/>
          <w:szCs w:val="24"/>
          <w:lang w:val="bg-BG" w:eastAsia="bg-BG"/>
        </w:rPr>
        <w:t>22</w:t>
      </w:r>
      <w:r w:rsidR="00726B1F" w:rsidRPr="007671E8">
        <w:rPr>
          <w:rFonts w:ascii="Times New Roman" w:eastAsia="Times New Roman" w:hAnsi="Times New Roman" w:cs="Times New Roman"/>
          <w:color w:val="000000" w:themeColor="text1"/>
          <w:sz w:val="24"/>
          <w:szCs w:val="24"/>
          <w:lang w:val="bg-BG" w:eastAsia="bg-BG"/>
        </w:rPr>
        <w:t xml:space="preserve"> </w:t>
      </w:r>
      <w:r w:rsidR="00726B1F">
        <w:rPr>
          <w:rFonts w:ascii="Times New Roman" w:eastAsia="Times New Roman" w:hAnsi="Times New Roman" w:cs="Times New Roman"/>
          <w:color w:val="000000" w:themeColor="text1"/>
          <w:sz w:val="24"/>
          <w:szCs w:val="24"/>
          <w:lang w:val="bg-BG" w:eastAsia="bg-BG"/>
        </w:rPr>
        <w:t>май</w:t>
      </w:r>
      <w:r w:rsidR="00726B1F" w:rsidRPr="007671E8">
        <w:rPr>
          <w:rFonts w:ascii="Times New Roman" w:eastAsia="Times New Roman" w:hAnsi="Times New Roman" w:cs="Times New Roman"/>
          <w:color w:val="000000" w:themeColor="text1"/>
          <w:sz w:val="24"/>
          <w:szCs w:val="24"/>
          <w:lang w:val="bg-BG" w:eastAsia="bg-BG"/>
        </w:rPr>
        <w:t xml:space="preserve"> 201</w:t>
      </w:r>
      <w:r w:rsidR="00726B1F">
        <w:rPr>
          <w:rFonts w:ascii="Times New Roman" w:eastAsia="Times New Roman" w:hAnsi="Times New Roman" w:cs="Times New Roman"/>
          <w:color w:val="000000" w:themeColor="text1"/>
          <w:sz w:val="24"/>
          <w:szCs w:val="24"/>
          <w:lang w:val="bg-BG" w:eastAsia="bg-BG"/>
        </w:rPr>
        <w:t>8</w:t>
      </w:r>
      <w:r w:rsidR="00726B1F"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w:t>
      </w:r>
      <w:r w:rsidRPr="007671E8">
        <w:rPr>
          <w:rFonts w:ascii="Times New Roman" w:eastAsia="Times New Roman" w:hAnsi="Times New Roman" w:cs="Times New Roman"/>
          <w:color w:val="000000" w:themeColor="text1"/>
          <w:sz w:val="24"/>
          <w:szCs w:val="24"/>
          <w:lang w:val="bg-BG" w:eastAsia="bg-BG"/>
        </w:rPr>
        <w:lastRenderedPageBreak/>
        <w:t>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r w:rsidR="002E5DA4" w:rsidRPr="007671E8">
        <w:rPr>
          <w:rFonts w:ascii="Times New Roman" w:eastAsia="Times New Roman" w:hAnsi="Times New Roman" w:cs="Times New Roman"/>
          <w:sz w:val="24"/>
          <w:szCs w:val="24"/>
          <w:lang w:val="bg-BG" w:eastAsia="bg-BG"/>
        </w:rPr>
        <w:t xml:space="preserve"> </w:t>
      </w:r>
    </w:p>
    <w:p w14:paraId="15E268DC"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Всеки разход по чл.</w:t>
      </w:r>
      <w:r w:rsidR="005D765B" w:rsidRPr="007671E8">
        <w:rPr>
          <w:rFonts w:ascii="Times New Roman" w:eastAsia="Times New Roman" w:hAnsi="Times New Roman" w:cs="Times New Roman"/>
          <w:color w:val="000000" w:themeColor="text1"/>
          <w:sz w:val="24"/>
          <w:szCs w:val="24"/>
          <w:lang w:val="bg-BG" w:eastAsia="bg-BG"/>
        </w:rPr>
        <w:t xml:space="preserve">28 </w:t>
      </w:r>
      <w:r w:rsidRPr="007671E8">
        <w:rPr>
          <w:rFonts w:ascii="Times New Roman" w:eastAsia="Times New Roman" w:hAnsi="Times New Roman" w:cs="Times New Roman"/>
          <w:color w:val="000000" w:themeColor="text1"/>
          <w:sz w:val="24"/>
          <w:szCs w:val="24"/>
          <w:lang w:val="bg-BG" w:eastAsia="bg-BG"/>
        </w:rPr>
        <w:t>и чл.</w:t>
      </w:r>
      <w:r w:rsidR="005D765B" w:rsidRPr="007671E8">
        <w:rPr>
          <w:rFonts w:ascii="Times New Roman" w:eastAsia="Times New Roman" w:hAnsi="Times New Roman" w:cs="Times New Roman"/>
          <w:color w:val="000000" w:themeColor="text1"/>
          <w:sz w:val="24"/>
          <w:szCs w:val="24"/>
          <w:lang w:val="bg-BG" w:eastAsia="bg-BG"/>
        </w:rPr>
        <w:t>29</w:t>
      </w:r>
      <w:r w:rsidRPr="007671E8">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двуседмичен срок от датата на уведомяването му за това.</w:t>
      </w:r>
    </w:p>
    <w:p w14:paraId="29DD6DEE" w14:textId="77777777" w:rsidR="00A93724" w:rsidRPr="007671E8"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В случаите на ал.1,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w:t>
      </w:r>
    </w:p>
    <w:p w14:paraId="2ECF0B2B" w14:textId="77777777" w:rsidR="00BF54EB" w:rsidRPr="007671E8"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Банка БНБ София, МРРБ-ЕФРР-ОП “Региони в растеж“ </w:t>
      </w:r>
    </w:p>
    <w:p w14:paraId="57EC43F1" w14:textId="77777777" w:rsidR="00BF54EB" w:rsidRPr="007671E8"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IBAN</w:t>
      </w:r>
      <w:r w:rsidR="00B046DC"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BG72</w:t>
      </w:r>
      <w:r w:rsidR="00B046DC"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 BNBG 9661 3200 1887 01 </w:t>
      </w:r>
    </w:p>
    <w:p w14:paraId="1DF74DCB" w14:textId="77777777" w:rsidR="00A93724" w:rsidRPr="007671E8"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(3)</w:t>
      </w:r>
      <w:r w:rsidRPr="007671E8">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възстановяване на разход по чл.</w:t>
      </w:r>
      <w:r w:rsidR="005D765B" w:rsidRPr="007671E8">
        <w:rPr>
          <w:rFonts w:ascii="Times New Roman" w:eastAsia="Times New Roman" w:hAnsi="Times New Roman" w:cs="Times New Roman"/>
          <w:color w:val="000000" w:themeColor="text1"/>
          <w:sz w:val="24"/>
          <w:szCs w:val="24"/>
          <w:lang w:val="bg-BG" w:eastAsia="bg-BG"/>
        </w:rPr>
        <w:t xml:space="preserve">31 </w:t>
      </w:r>
      <w:r w:rsidRPr="007671E8">
        <w:rPr>
          <w:rFonts w:ascii="Times New Roman" w:eastAsia="Times New Roman" w:hAnsi="Times New Roman" w:cs="Times New Roman"/>
          <w:color w:val="000000" w:themeColor="text1"/>
          <w:sz w:val="24"/>
          <w:szCs w:val="24"/>
          <w:lang w:val="bg-BG" w:eastAsia="bg-BG"/>
        </w:rPr>
        <w:t>от настоящия Договор.</w:t>
      </w:r>
    </w:p>
    <w:p w14:paraId="33702509"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по проекта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 </w:t>
      </w:r>
    </w:p>
    <w:p w14:paraId="70499E43"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В случай че УПРАВЛЯВАЩИЯТ ОРГАН не удовлетвори вземането си във връзка с дължимите му суми по реда на чл.3</w:t>
      </w:r>
      <w:r w:rsidR="005D765B" w:rsidRPr="007671E8">
        <w:rPr>
          <w:rFonts w:ascii="Times New Roman" w:eastAsia="Times New Roman" w:hAnsi="Times New Roman" w:cs="Times New Roman"/>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и чл. 3</w:t>
      </w:r>
      <w:r w:rsidR="005D765B" w:rsidRPr="007671E8">
        <w:rPr>
          <w:rFonts w:ascii="Times New Roman" w:eastAsia="Times New Roman" w:hAnsi="Times New Roman" w:cs="Times New Roman"/>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i/>
          <w:color w:val="000000" w:themeColor="text1"/>
          <w:sz w:val="24"/>
          <w:szCs w:val="24"/>
          <w:lang w:val="bg-BG" w:eastAsia="bg-BG"/>
        </w:rPr>
        <w:t>доброволно възстановяване</w:t>
      </w:r>
      <w:r w:rsidRPr="007671E8">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14:paraId="534961EE"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073A0C" w:rsidRPr="007671E8">
        <w:rPr>
          <w:rFonts w:ascii="Times New Roman" w:eastAsia="Times New Roman" w:hAnsi="Times New Roman" w:cs="Times New Roman"/>
          <w:color w:val="000000" w:themeColor="text1"/>
          <w:sz w:val="24"/>
          <w:szCs w:val="24"/>
          <w:lang w:val="bg-BG" w:eastAsia="bg-BG"/>
        </w:rPr>
        <w:t xml:space="preserve">в лева по банков път, с платежно нареждане по сметка на Бенефициента, чрез трансфер на средства по банкова извънбюджетна сметка на бенефициента (подход по т.1.1 от ДДС № 7/04.04.2008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073A0C" w:rsidRPr="007671E8">
        <w:rPr>
          <w:rFonts w:ascii="Times New Roman" w:eastAsia="Times New Roman" w:hAnsi="Times New Roman" w:cs="Times New Roman"/>
          <w:b/>
          <w:color w:val="000000" w:themeColor="text1"/>
          <w:sz w:val="24"/>
          <w:szCs w:val="24"/>
          <w:lang w:val="bg-BG" w:eastAsia="bg-BG"/>
        </w:rPr>
        <w:t>ПРИЛОЖЕНИЕ E1-II</w:t>
      </w:r>
      <w:r w:rsidRPr="007671E8">
        <w:rPr>
          <w:rFonts w:ascii="Times New Roman" w:eastAsia="Times New Roman" w:hAnsi="Times New Roman" w:cs="Times New Roman"/>
          <w:color w:val="000000" w:themeColor="text1"/>
          <w:sz w:val="24"/>
          <w:szCs w:val="24"/>
          <w:lang w:val="bg-BG" w:eastAsia="bg-BG"/>
        </w:rPr>
        <w:t>.</w:t>
      </w:r>
      <w:r w:rsidR="002B00F5" w:rsidRPr="007671E8">
        <w:rPr>
          <w:rFonts w:ascii="Times New Roman" w:eastAsia="Times New Roman" w:hAnsi="Times New Roman" w:cs="Times New Roman"/>
          <w:color w:val="000000" w:themeColor="text1"/>
          <w:sz w:val="24"/>
          <w:szCs w:val="24"/>
          <w:lang w:val="bg-BG" w:eastAsia="bg-BG"/>
        </w:rPr>
        <w:t xml:space="preserve"> </w:t>
      </w:r>
    </w:p>
    <w:p w14:paraId="413ECF63"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Подлежащите на възстановяване натрупани лихви от неусвоени средства, които не попадат в дерогациите, описани в чл.65 §8 на Регламент (ЕС) № 1303/2013 г., следва да се превеждат по сметка: Банка БНБ София, МРРБ-ЕФРР-ОП</w:t>
      </w:r>
      <w:r w:rsidR="0091465D"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“Региони в растеж“ IBANBG72 BNBG 9661 3200 1887 01.</w:t>
      </w:r>
    </w:p>
    <w:p w14:paraId="21A6E055"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lastRenderedPageBreak/>
        <w:t xml:space="preserve">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 </w:t>
      </w:r>
    </w:p>
    <w:p w14:paraId="19F8EEC7" w14:textId="77777777" w:rsidR="002E5DA4" w:rsidRPr="007671E8"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V. СПЕЦИФИЧНИ УСЛОВИЯ</w:t>
      </w:r>
    </w:p>
    <w:p w14:paraId="7DED1038" w14:textId="77777777" w:rsidR="00A223CF" w:rsidRPr="007671E8"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hAnsi="Times New Roman" w:cs="Times New Roman"/>
          <w:caps/>
          <w:color w:val="000000" w:themeColor="text1"/>
          <w:sz w:val="24"/>
          <w:szCs w:val="24"/>
          <w:lang w:val="bg-BG"/>
        </w:rPr>
        <w:t>Бенефициентът</w:t>
      </w:r>
      <w:r w:rsidR="00A93724" w:rsidRPr="007671E8">
        <w:rPr>
          <w:rFonts w:ascii="Times New Roman" w:eastAsia="Times New Roman" w:hAnsi="Times New Roman" w:cs="Times New Roman"/>
          <w:color w:val="000000" w:themeColor="text1"/>
          <w:sz w:val="24"/>
          <w:szCs w:val="24"/>
          <w:lang w:val="bg-BG" w:eastAsia="bg-BG"/>
        </w:rPr>
        <w:t xml:space="preserve"> се задължава в </w:t>
      </w:r>
      <w:r w:rsidR="00A93724" w:rsidRPr="007671E8">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7671E8">
        <w:rPr>
          <w:rFonts w:ascii="Times New Roman" w:eastAsia="Times New Roman" w:hAnsi="Times New Roman" w:cs="Times New Roman"/>
          <w:sz w:val="24"/>
          <w:szCs w:val="24"/>
          <w:lang w:val="bg-BG" w:eastAsia="bg-BG"/>
        </w:rPr>
        <w:t>.</w:t>
      </w:r>
      <w:r w:rsidR="00A93724"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14:paraId="0A9442F0" w14:textId="77777777" w:rsidR="00A223CF" w:rsidRPr="007671E8"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eastAsia="Times New Roman" w:hAnsi="Times New Roman" w:cs="Times New Roman"/>
          <w:sz w:val="24"/>
          <w:szCs w:val="24"/>
          <w:lang w:val="bg-BG" w:eastAsia="bg-BG"/>
        </w:rPr>
        <w:t xml:space="preserve"> </w:t>
      </w:r>
    </w:p>
    <w:p w14:paraId="74D897C6" w14:textId="77777777"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(1)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7671E8">
        <w:rPr>
          <w:rFonts w:ascii="Times New Roman" w:eastAsia="Times New Roman" w:hAnsi="Times New Roman" w:cs="Times New Roman"/>
          <w:b/>
          <w:color w:val="000000" w:themeColor="text1"/>
          <w:sz w:val="24"/>
          <w:szCs w:val="24"/>
          <w:lang w:val="bg-BG" w:eastAsia="bg-BG"/>
        </w:rPr>
        <w:t xml:space="preserve"> </w:t>
      </w:r>
    </w:p>
    <w:p w14:paraId="344375AD" w14:textId="77777777" w:rsidR="00025EE1"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В случай, че в срок до </w:t>
      </w:r>
      <w:r w:rsidR="007671E8" w:rsidRPr="007671E8">
        <w:rPr>
          <w:rFonts w:ascii="Times New Roman" w:eastAsia="Times New Roman" w:hAnsi="Times New Roman" w:cs="Times New Roman"/>
          <w:color w:val="000000" w:themeColor="text1"/>
          <w:sz w:val="24"/>
          <w:szCs w:val="24"/>
          <w:lang w:val="bg-BG" w:eastAsia="bg-BG"/>
        </w:rPr>
        <w:t>1</w:t>
      </w:r>
      <w:r w:rsidR="007671E8">
        <w:rPr>
          <w:rFonts w:ascii="Times New Roman" w:eastAsia="Times New Roman" w:hAnsi="Times New Roman" w:cs="Times New Roman"/>
          <w:color w:val="000000" w:themeColor="text1"/>
          <w:sz w:val="24"/>
          <w:szCs w:val="24"/>
          <w:lang w:val="bg-BG" w:eastAsia="bg-BG"/>
        </w:rPr>
        <w:t>1</w:t>
      </w:r>
      <w:r w:rsidR="007671E8"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w:t>
      </w:r>
      <w:r w:rsidR="007671E8">
        <w:rPr>
          <w:rFonts w:ascii="Times New Roman" w:eastAsia="Times New Roman" w:hAnsi="Times New Roman" w:cs="Times New Roman"/>
          <w:color w:val="000000" w:themeColor="text1"/>
          <w:sz w:val="24"/>
          <w:szCs w:val="24"/>
          <w:lang w:val="bg-BG" w:eastAsia="bg-BG"/>
        </w:rPr>
        <w:t>еди</w:t>
      </w:r>
      <w:r w:rsidR="007671E8" w:rsidRPr="007671E8">
        <w:rPr>
          <w:rFonts w:ascii="Times New Roman" w:eastAsia="Times New Roman" w:hAnsi="Times New Roman" w:cs="Times New Roman"/>
          <w:color w:val="000000" w:themeColor="text1"/>
          <w:sz w:val="24"/>
          <w:szCs w:val="24"/>
          <w:lang w:val="bg-BG" w:eastAsia="bg-BG"/>
        </w:rPr>
        <w:t>надесет</w:t>
      </w:r>
      <w:r w:rsidRPr="007671E8">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671E8">
        <w:rPr>
          <w:rFonts w:ascii="Times New Roman" w:hAnsi="Times New Roman" w:cs="Times New Roman"/>
          <w:color w:val="000000" w:themeColor="text1"/>
          <w:sz w:val="24"/>
          <w:szCs w:val="24"/>
          <w:lang w:val="bg-BG"/>
        </w:rPr>
        <w:t xml:space="preserve">изпраща предизвестие до </w:t>
      </w:r>
      <w:r w:rsidRPr="007671E8">
        <w:rPr>
          <w:rFonts w:ascii="Times New Roman" w:hAnsi="Times New Roman" w:cs="Times New Roman"/>
          <w:caps/>
          <w:color w:val="000000" w:themeColor="text1"/>
          <w:sz w:val="24"/>
          <w:szCs w:val="24"/>
          <w:lang w:val="bg-BG"/>
        </w:rPr>
        <w:t>Бенефициента</w:t>
      </w:r>
      <w:r w:rsidRPr="007671E8">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7671E8">
        <w:rPr>
          <w:color w:val="000000" w:themeColor="text1"/>
          <w:lang w:val="bg-BG"/>
        </w:rPr>
        <w:t xml:space="preserve"> </w:t>
      </w:r>
      <w:r w:rsidRPr="007671E8">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1B06334F" w14:textId="77777777" w:rsidR="00025EE1"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w:t>
      </w:r>
      <w:r w:rsidR="00CD173D">
        <w:rPr>
          <w:rFonts w:ascii="Times New Roman" w:hAnsi="Times New Roman" w:cs="Times New Roman" w:hint="eastAsia"/>
          <w:b/>
          <w:color w:val="000000" w:themeColor="text1"/>
          <w:sz w:val="24"/>
          <w:szCs w:val="24"/>
          <w:lang w:val="bg-BG" w:eastAsia="ja-JP"/>
        </w:rPr>
        <w:t>3</w:t>
      </w:r>
      <w:r w:rsidRPr="007671E8">
        <w:rPr>
          <w:rFonts w:ascii="Times New Roman" w:hAnsi="Times New Roman" w:cs="Times New Roman"/>
          <w:b/>
          <w:color w:val="000000" w:themeColor="text1"/>
          <w:sz w:val="24"/>
          <w:szCs w:val="24"/>
          <w:lang w:val="bg-BG"/>
        </w:rPr>
        <w:t xml:space="preserve">) </w:t>
      </w:r>
      <w:r w:rsidRPr="007671E8">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57EB1FC9" w14:textId="77777777" w:rsidR="00A93724"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w:t>
      </w:r>
      <w:r w:rsidR="00CD173D">
        <w:rPr>
          <w:rFonts w:ascii="Times New Roman" w:hAnsi="Times New Roman" w:cs="Times New Roman" w:hint="eastAsia"/>
          <w:b/>
          <w:color w:val="000000" w:themeColor="text1"/>
          <w:sz w:val="24"/>
          <w:szCs w:val="24"/>
          <w:lang w:val="bg-BG" w:eastAsia="ja-JP"/>
        </w:rPr>
        <w:t>4</w:t>
      </w:r>
      <w:r w:rsidRPr="007671E8">
        <w:rPr>
          <w:rFonts w:ascii="Times New Roman" w:hAnsi="Times New Roman" w:cs="Times New Roman"/>
          <w:b/>
          <w:color w:val="000000" w:themeColor="text1"/>
          <w:sz w:val="24"/>
          <w:szCs w:val="24"/>
          <w:lang w:val="bg-BG"/>
        </w:rPr>
        <w:t>)</w:t>
      </w:r>
      <w:r w:rsidRPr="007671E8">
        <w:rPr>
          <w:rFonts w:ascii="Times New Roman" w:hAnsi="Times New Roman" w:cs="Times New Roman"/>
          <w:color w:val="000000" w:themeColor="text1"/>
          <w:sz w:val="24"/>
          <w:szCs w:val="24"/>
          <w:lang w:val="bg-BG"/>
        </w:rPr>
        <w:t xml:space="preserve"> 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w:t>
      </w:r>
      <w:r w:rsidRPr="007671E8">
        <w:rPr>
          <w:rFonts w:ascii="Times New Roman" w:hAnsi="Times New Roman" w:cs="Times New Roman"/>
          <w:color w:val="000000" w:themeColor="text1"/>
          <w:sz w:val="24"/>
          <w:szCs w:val="24"/>
          <w:lang w:val="bg-BG"/>
        </w:rPr>
        <w:lastRenderedPageBreak/>
        <w:t>споразумението и всички приложени доказателства/документи към него, в т.ч. и становище на АОП, ако е приложимо</w:t>
      </w:r>
      <w:r w:rsidR="00A93724" w:rsidRPr="007671E8">
        <w:rPr>
          <w:rFonts w:ascii="Times New Roman" w:hAnsi="Times New Roman" w:cs="Times New Roman"/>
          <w:color w:val="000000" w:themeColor="text1"/>
          <w:sz w:val="24"/>
          <w:szCs w:val="24"/>
          <w:lang w:val="bg-BG"/>
        </w:rPr>
        <w:t xml:space="preserve">. </w:t>
      </w:r>
    </w:p>
    <w:p w14:paraId="722F43CC" w14:textId="77777777" w:rsidR="00E57F0C" w:rsidRPr="007671E8"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bCs/>
          <w:color w:val="000000" w:themeColor="text1"/>
          <w:sz w:val="24"/>
          <w:szCs w:val="24"/>
          <w:lang w:val="bg-BG" w:eastAsia="bg-BG"/>
        </w:rPr>
        <w:t xml:space="preserve">(1) </w:t>
      </w:r>
      <w:r w:rsidRPr="007671E8">
        <w:rPr>
          <w:rFonts w:ascii="Times New Roman" w:eastAsia="Times New Roman" w:hAnsi="Times New Roman" w:cs="Times New Roman"/>
          <w:color w:val="000000" w:themeColor="text1"/>
          <w:sz w:val="24"/>
          <w:szCs w:val="24"/>
          <w:lang w:val="bg-BG" w:eastAsia="bg-BG"/>
        </w:rPr>
        <w:t>Срокът</w:t>
      </w:r>
      <w:r w:rsidRPr="007671E8">
        <w:rPr>
          <w:rFonts w:ascii="Times New Roman" w:eastAsia="Times New Roman" w:hAnsi="Times New Roman" w:cs="Times New Roman"/>
          <w:bCs/>
          <w:color w:val="000000" w:themeColor="text1"/>
          <w:sz w:val="24"/>
          <w:szCs w:val="24"/>
          <w:lang w:val="bg-BG" w:eastAsia="bg-BG"/>
        </w:rPr>
        <w:t xml:space="preserve"> по чл. </w:t>
      </w:r>
      <w:r w:rsidR="00742D09" w:rsidRPr="007671E8">
        <w:rPr>
          <w:rFonts w:ascii="Times New Roman" w:eastAsia="Times New Roman" w:hAnsi="Times New Roman" w:cs="Times New Roman"/>
          <w:bCs/>
          <w:color w:val="000000" w:themeColor="text1"/>
          <w:sz w:val="24"/>
          <w:szCs w:val="24"/>
          <w:lang w:val="bg-BG" w:eastAsia="bg-BG"/>
        </w:rPr>
        <w:t>39</w:t>
      </w:r>
      <w:r w:rsidRPr="007671E8">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7671E8" w:rsidDel="00F60756">
        <w:rPr>
          <w:rFonts w:ascii="Times New Roman" w:eastAsia="Times New Roman" w:hAnsi="Times New Roman" w:cs="Times New Roman"/>
          <w:b/>
          <w:color w:val="000000" w:themeColor="text1"/>
          <w:sz w:val="24"/>
          <w:szCs w:val="24"/>
          <w:lang w:val="bg-BG" w:eastAsia="bg-BG"/>
        </w:rPr>
        <w:t xml:space="preserve"> </w:t>
      </w:r>
    </w:p>
    <w:p w14:paraId="1A48EAE3" w14:textId="77777777" w:rsidR="00E57F0C" w:rsidRPr="007671E8"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7A67D104" w14:textId="77777777" w:rsidR="00533070" w:rsidRPr="007671E8" w:rsidRDefault="00E57F0C" w:rsidP="00E57F0C">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7671E8">
        <w:rPr>
          <w:rFonts w:ascii="Times New Roman" w:eastAsia="Times New Roman" w:hAnsi="Times New Roman" w:cs="Times New Roman"/>
          <w:b/>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7671E8">
        <w:rPr>
          <w:rFonts w:ascii="Times New Roman" w:eastAsia="Times New Roman" w:hAnsi="Times New Roman" w:cs="Times New Roman"/>
          <w:color w:val="000000" w:themeColor="text1"/>
          <w:sz w:val="24"/>
          <w:szCs w:val="24"/>
          <w:lang w:val="bg-BG" w:eastAsia="bg-BG"/>
        </w:rPr>
        <w:t>,</w:t>
      </w:r>
      <w:r w:rsidR="007671E8" w:rsidRPr="007671E8">
        <w:rPr>
          <w:rFonts w:ascii="Times New Roman" w:eastAsia="Times New Roman" w:hAnsi="Times New Roman" w:cs="Times New Roman"/>
          <w:color w:val="000000" w:themeColor="text1"/>
          <w:sz w:val="24"/>
          <w:szCs w:val="24"/>
          <w:lang w:val="bg-BG" w:eastAsia="bg-BG"/>
        </w:rPr>
        <w:t xml:space="preserve"> </w:t>
      </w:r>
      <w:r w:rsidR="007671E8" w:rsidRPr="00492CE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533070"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p>
    <w:p w14:paraId="7BCA7C63" w14:textId="77777777" w:rsidR="00910951" w:rsidRPr="007671E8"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742D09" w:rsidRPr="007671E8">
        <w:rPr>
          <w:rFonts w:ascii="Times New Roman" w:eastAsia="Times New Roman" w:hAnsi="Times New Roman" w:cs="Times New Roman"/>
          <w:color w:val="000000" w:themeColor="text1"/>
          <w:sz w:val="24"/>
          <w:szCs w:val="24"/>
          <w:lang w:val="bg-BG" w:eastAsia="bg-BG"/>
        </w:rPr>
        <w:t xml:space="preserve">39 </w:t>
      </w:r>
      <w:r w:rsidRPr="007671E8">
        <w:rPr>
          <w:rFonts w:ascii="Times New Roman" w:eastAsia="Times New Roman" w:hAnsi="Times New Roman" w:cs="Times New Roman"/>
          <w:color w:val="000000" w:themeColor="text1"/>
          <w:sz w:val="24"/>
          <w:szCs w:val="24"/>
          <w:lang w:val="bg-BG" w:eastAsia="bg-BG"/>
        </w:rPr>
        <w:t>по-горе</w:t>
      </w:r>
      <w:r w:rsidR="00991E04" w:rsidRPr="007671E8">
        <w:rPr>
          <w:rFonts w:ascii="Times New Roman" w:hAnsi="Times New Roman" w:cs="Times New Roman"/>
          <w:sz w:val="24"/>
          <w:szCs w:val="24"/>
          <w:lang w:val="bg-BG"/>
        </w:rPr>
        <w:t xml:space="preserve">. </w:t>
      </w:r>
      <w:r w:rsidR="00F04102" w:rsidRPr="007671E8">
        <w:rPr>
          <w:rFonts w:ascii="Times New Roman" w:hAnsi="Times New Roman" w:cs="Times New Roman"/>
          <w:sz w:val="24"/>
          <w:szCs w:val="24"/>
          <w:lang w:val="bg-BG"/>
        </w:rPr>
        <w:t xml:space="preserve"> </w:t>
      </w:r>
    </w:p>
    <w:p w14:paraId="2212DE93" w14:textId="77777777" w:rsidR="008A4F12" w:rsidRPr="007671E8"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002E5DA4" w:rsidRPr="007671E8">
        <w:rPr>
          <w:rFonts w:ascii="Times New Roman" w:eastAsia="Times New Roman" w:hAnsi="Times New Roman" w:cs="Times New Roman"/>
          <w:sz w:val="24"/>
          <w:szCs w:val="24"/>
          <w:lang w:val="bg-BG" w:eastAsia="bg-BG"/>
        </w:rPr>
        <w:t xml:space="preserve"> </w:t>
      </w:r>
      <w:r w:rsidR="00D23858" w:rsidRPr="007671E8">
        <w:rPr>
          <w:rFonts w:ascii="Times New Roman" w:eastAsia="Times New Roman" w:hAnsi="Times New Roman" w:cs="Times New Roman"/>
          <w:caps/>
          <w:color w:val="000000" w:themeColor="text1"/>
          <w:sz w:val="24"/>
          <w:szCs w:val="24"/>
          <w:lang w:val="bg-BG" w:eastAsia="bg-BG"/>
        </w:rPr>
        <w:t>Бенефициентът</w:t>
      </w:r>
      <w:r w:rsidR="00D23858" w:rsidRPr="007671E8">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14:paraId="48F16393" w14:textId="77777777" w:rsidR="008A4F12" w:rsidRPr="007671E8"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D23858" w:rsidRPr="007671E8">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w:t>
      </w:r>
      <w:r w:rsidR="00D436A1" w:rsidRPr="00D436A1">
        <w:rPr>
          <w:rFonts w:ascii="Times New Roman" w:eastAsiaTheme="minorHAnsi" w:hAnsi="Times New Roman" w:cs="Times New Roman"/>
          <w:color w:val="000000" w:themeColor="text1"/>
          <w:sz w:val="24"/>
          <w:szCs w:val="24"/>
          <w:lang w:val="bg-BG"/>
        </w:rPr>
        <w:t xml:space="preserve"> </w:t>
      </w:r>
      <w:r w:rsidR="00D436A1" w:rsidRPr="00D436A1">
        <w:rPr>
          <w:rFonts w:ascii="Times New Roman" w:hAnsi="Times New Roman" w:cs="Times New Roman"/>
          <w:color w:val="000000" w:themeColor="text1"/>
          <w:sz w:val="24"/>
          <w:szCs w:val="24"/>
          <w:lang w:val="bg-BG"/>
        </w:rPr>
        <w:t xml:space="preserve">чл. 61, параграф 3 от </w:t>
      </w:r>
      <w:r w:rsidR="00D436A1" w:rsidRPr="00D436A1">
        <w:rPr>
          <w:rFonts w:ascii="Times New Roman" w:hAnsi="Times New Roman" w:cs="Times New Roman"/>
          <w:color w:val="000000" w:themeColor="text1"/>
          <w:sz w:val="24"/>
          <w:szCs w:val="24"/>
          <w:lang w:val="bg-BG"/>
        </w:rPr>
        <w:lastRenderedPageBreak/>
        <w:t>Регламент (ЕС, Евратом) № 1046/2018</w:t>
      </w:r>
      <w:r w:rsidR="00D23858" w:rsidRPr="007671E8">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sidRPr="007671E8">
        <w:rPr>
          <w:rFonts w:ascii="Times New Roman" w:eastAsia="Times New Roman" w:hAnsi="Times New Roman" w:cs="Times New Roman"/>
          <w:sz w:val="24"/>
          <w:szCs w:val="24"/>
          <w:lang w:val="bg-BG" w:eastAsia="bg-BG"/>
        </w:rPr>
        <w:t>.</w:t>
      </w:r>
    </w:p>
    <w:p w14:paraId="6F85E4C0" w14:textId="77777777" w:rsidR="00D23858" w:rsidRPr="007671E8"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 2014-2020 г.</w:t>
      </w:r>
    </w:p>
    <w:p w14:paraId="7EA59E98" w14:textId="77777777" w:rsidR="00D23858" w:rsidRPr="007671E8"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7671E8">
        <w:rPr>
          <w:color w:val="000000" w:themeColor="text1"/>
          <w:lang w:val="bg-BG"/>
        </w:rPr>
        <w:t xml:space="preserve"> </w:t>
      </w:r>
      <w:r w:rsidRPr="007671E8">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14:paraId="32C22F5F" w14:textId="77777777" w:rsidR="00A963AC" w:rsidRPr="007671E8"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471AB1" w:rsidRPr="007671E8">
        <w:rPr>
          <w:rFonts w:ascii="Times New Roman" w:eastAsia="Times New Roman" w:hAnsi="Times New Roman" w:cs="Times New Roman"/>
          <w:sz w:val="24"/>
          <w:szCs w:val="24"/>
          <w:lang w:val="bg-BG" w:eastAsia="bg-BG"/>
        </w:rPr>
        <w:t xml:space="preserve">При </w:t>
      </w:r>
      <w:r w:rsidR="004B4377" w:rsidRPr="007671E8">
        <w:rPr>
          <w:rFonts w:ascii="Times New Roman" w:eastAsia="Times New Roman" w:hAnsi="Times New Roman" w:cs="Times New Roman"/>
          <w:sz w:val="24"/>
          <w:szCs w:val="24"/>
          <w:lang w:val="bg-BG" w:eastAsia="bg-BG"/>
        </w:rPr>
        <w:t>изпълнението на проекта</w:t>
      </w:r>
      <w:r w:rsidR="00E702F5" w:rsidRPr="007671E8">
        <w:rPr>
          <w:rFonts w:ascii="Times New Roman" w:eastAsia="Times New Roman" w:hAnsi="Times New Roman" w:cs="Times New Roman"/>
          <w:sz w:val="24"/>
          <w:szCs w:val="24"/>
          <w:lang w:val="bg-BG" w:eastAsia="bg-BG"/>
        </w:rPr>
        <w:t>,</w:t>
      </w:r>
      <w:r w:rsidR="004B4377" w:rsidRPr="007671E8">
        <w:rPr>
          <w:rFonts w:ascii="Times New Roman" w:eastAsia="Times New Roman" w:hAnsi="Times New Roman" w:cs="Times New Roman"/>
          <w:sz w:val="24"/>
          <w:szCs w:val="24"/>
          <w:lang w:val="bg-BG" w:eastAsia="bg-BG"/>
        </w:rPr>
        <w:t xml:space="preserve"> </w:t>
      </w:r>
      <w:r w:rsidR="00E702F5" w:rsidRPr="007671E8">
        <w:rPr>
          <w:rFonts w:ascii="Times New Roman" w:eastAsia="Times New Roman" w:hAnsi="Times New Roman" w:cs="Times New Roman"/>
          <w:sz w:val="24"/>
          <w:szCs w:val="24"/>
          <w:lang w:val="bg-BG" w:eastAsia="bg-BG"/>
        </w:rPr>
        <w:t xml:space="preserve">за допустимите дейности по отношение на многофамилни жилищни сгради </w:t>
      </w:r>
      <w:r w:rsidR="00C24091" w:rsidRPr="007671E8">
        <w:rPr>
          <w:rFonts w:ascii="Times New Roman" w:eastAsia="Times New Roman" w:hAnsi="Times New Roman" w:cs="Times New Roman"/>
          <w:sz w:val="24"/>
          <w:szCs w:val="24"/>
          <w:lang w:val="bg-BG" w:eastAsia="bg-BG"/>
        </w:rPr>
        <w:t>БЕНЕФИЦИЕНТЪТ</w:t>
      </w:r>
      <w:r w:rsidRPr="007671E8">
        <w:rPr>
          <w:rFonts w:ascii="Times New Roman" w:eastAsia="Times New Roman" w:hAnsi="Times New Roman" w:cs="Times New Roman"/>
          <w:sz w:val="24"/>
          <w:szCs w:val="24"/>
          <w:lang w:val="bg-BG" w:eastAsia="bg-BG"/>
        </w:rPr>
        <w:t xml:space="preserve"> </w:t>
      </w:r>
      <w:r w:rsidR="004A1E06" w:rsidRPr="007671E8">
        <w:rPr>
          <w:rFonts w:ascii="Times New Roman" w:eastAsia="Times New Roman" w:hAnsi="Times New Roman" w:cs="Times New Roman"/>
          <w:sz w:val="24"/>
          <w:szCs w:val="24"/>
          <w:lang w:val="bg-BG" w:eastAsia="bg-BG"/>
        </w:rPr>
        <w:t xml:space="preserve">е длъжен да прилага </w:t>
      </w:r>
      <w:r w:rsidR="004B4377" w:rsidRPr="007671E8">
        <w:rPr>
          <w:rFonts w:ascii="Times New Roman" w:eastAsia="Times New Roman" w:hAnsi="Times New Roman" w:cs="Times New Roman"/>
          <w:sz w:val="24"/>
          <w:szCs w:val="24"/>
          <w:lang w:val="bg-BG" w:eastAsia="bg-BG"/>
        </w:rPr>
        <w:t>утвърдените</w:t>
      </w:r>
      <w:r w:rsidR="004A1E06" w:rsidRPr="007671E8">
        <w:rPr>
          <w:rFonts w:ascii="Times New Roman" w:eastAsia="Times New Roman" w:hAnsi="Times New Roman" w:cs="Times New Roman"/>
          <w:sz w:val="24"/>
          <w:szCs w:val="24"/>
          <w:lang w:val="bg-BG" w:eastAsia="bg-BG"/>
        </w:rPr>
        <w:t xml:space="preserve"> </w:t>
      </w:r>
      <w:r w:rsidR="00655D71" w:rsidRPr="007671E8">
        <w:rPr>
          <w:rFonts w:ascii="Times New Roman" w:eastAsia="Times New Roman" w:hAnsi="Times New Roman" w:cs="Times New Roman"/>
          <w:sz w:val="24"/>
          <w:szCs w:val="24"/>
          <w:lang w:val="bg-BG" w:eastAsia="bg-BG"/>
        </w:rPr>
        <w:t>от</w:t>
      </w:r>
      <w:r w:rsidR="004B4377" w:rsidRPr="007671E8">
        <w:rPr>
          <w:rFonts w:ascii="Times New Roman" w:eastAsia="Times New Roman" w:hAnsi="Times New Roman" w:cs="Times New Roman"/>
          <w:sz w:val="24"/>
          <w:szCs w:val="24"/>
          <w:lang w:val="bg-BG" w:eastAsia="bg-BG"/>
        </w:rPr>
        <w:t xml:space="preserve"> министъра на регионалното развитие и благоустройството </w:t>
      </w:r>
      <w:r w:rsidR="004A1E06" w:rsidRPr="007671E8">
        <w:rPr>
          <w:rFonts w:ascii="Times New Roman" w:eastAsia="Times New Roman" w:hAnsi="Times New Roman" w:cs="Times New Roman"/>
          <w:sz w:val="24"/>
          <w:szCs w:val="24"/>
          <w:lang w:val="bg-BG" w:eastAsia="bg-BG"/>
        </w:rPr>
        <w:t xml:space="preserve">референтни стойности </w:t>
      </w:r>
      <w:r w:rsidR="004B4377" w:rsidRPr="007671E8">
        <w:rPr>
          <w:rFonts w:ascii="Times New Roman" w:eastAsia="Times New Roman" w:hAnsi="Times New Roman" w:cs="Times New Roman"/>
          <w:sz w:val="24"/>
          <w:szCs w:val="24"/>
          <w:lang w:val="bg-BG" w:eastAsia="bg-BG"/>
        </w:rPr>
        <w:t>по Националната програма за енергийна ефективност на многофамилни жилищни сгради</w:t>
      </w:r>
      <w:r w:rsidRPr="007671E8">
        <w:rPr>
          <w:rFonts w:ascii="Times New Roman" w:eastAsia="Times New Roman" w:hAnsi="Times New Roman" w:cs="Times New Roman"/>
          <w:sz w:val="24"/>
          <w:szCs w:val="24"/>
          <w:lang w:val="bg-BG" w:eastAsia="bg-BG"/>
        </w:rPr>
        <w:t>.</w:t>
      </w:r>
    </w:p>
    <w:p w14:paraId="5EA0169E" w14:textId="77777777" w:rsidR="0024098C" w:rsidRPr="007671E8" w:rsidRDefault="005A33AF" w:rsidP="005A33AF">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w:t>
      </w:r>
      <w:r w:rsidR="00287B20" w:rsidRPr="007671E8">
        <w:rPr>
          <w:rFonts w:ascii="Times New Roman" w:eastAsia="Times New Roman" w:hAnsi="Times New Roman" w:cs="Times New Roman"/>
          <w:sz w:val="24"/>
          <w:szCs w:val="24"/>
          <w:lang w:val="bg-BG" w:eastAsia="bg-BG"/>
        </w:rPr>
        <w:t xml:space="preserve">При верификация </w:t>
      </w:r>
      <w:r w:rsidR="004034ED" w:rsidRPr="007671E8">
        <w:rPr>
          <w:rFonts w:ascii="Times New Roman" w:eastAsia="Times New Roman" w:hAnsi="Times New Roman" w:cs="Times New Roman"/>
          <w:sz w:val="24"/>
          <w:szCs w:val="24"/>
          <w:lang w:val="bg-BG" w:eastAsia="bg-BG"/>
        </w:rPr>
        <w:t xml:space="preserve">на </w:t>
      </w:r>
      <w:r w:rsidR="00287B20" w:rsidRPr="007671E8">
        <w:rPr>
          <w:rFonts w:ascii="Times New Roman" w:eastAsia="Times New Roman" w:hAnsi="Times New Roman" w:cs="Times New Roman"/>
          <w:sz w:val="24"/>
          <w:szCs w:val="24"/>
          <w:lang w:val="bg-BG" w:eastAsia="bg-BG"/>
        </w:rPr>
        <w:t xml:space="preserve">разходите </w:t>
      </w:r>
      <w:r w:rsidR="004034ED" w:rsidRPr="007671E8">
        <w:rPr>
          <w:rFonts w:ascii="Times New Roman" w:eastAsia="Times New Roman" w:hAnsi="Times New Roman" w:cs="Times New Roman"/>
          <w:sz w:val="24"/>
          <w:szCs w:val="24"/>
          <w:lang w:val="bg-BG" w:eastAsia="bg-BG"/>
        </w:rPr>
        <w:t xml:space="preserve">за многофамилни жилищни сгради разходите за </w:t>
      </w:r>
      <w:r w:rsidR="00287B20" w:rsidRPr="007671E8">
        <w:rPr>
          <w:rFonts w:ascii="Times New Roman" w:eastAsia="Times New Roman" w:hAnsi="Times New Roman" w:cs="Times New Roman"/>
          <w:sz w:val="24"/>
          <w:szCs w:val="24"/>
          <w:lang w:val="bg-BG" w:eastAsia="bg-BG"/>
        </w:rPr>
        <w:t xml:space="preserve">отделните дейности ще се считат допустими за финансиране по програмата до размера на </w:t>
      </w:r>
      <w:r w:rsidR="00BD6C8C" w:rsidRPr="007671E8">
        <w:rPr>
          <w:rFonts w:ascii="Times New Roman" w:eastAsia="Times New Roman" w:hAnsi="Times New Roman" w:cs="Times New Roman"/>
          <w:sz w:val="24"/>
          <w:szCs w:val="24"/>
          <w:lang w:val="bg-BG" w:eastAsia="bg-BG"/>
        </w:rPr>
        <w:t xml:space="preserve">публикуваните </w:t>
      </w:r>
      <w:r w:rsidR="007D60F2" w:rsidRPr="007671E8">
        <w:rPr>
          <w:rFonts w:ascii="Times New Roman" w:eastAsia="Times New Roman" w:hAnsi="Times New Roman" w:cs="Times New Roman"/>
          <w:sz w:val="24"/>
          <w:szCs w:val="24"/>
          <w:lang w:val="bg-BG" w:eastAsia="bg-BG"/>
        </w:rPr>
        <w:t xml:space="preserve">към </w:t>
      </w:r>
      <w:r w:rsidR="001E6596">
        <w:rPr>
          <w:rFonts w:ascii="Times New Roman" w:eastAsia="Times New Roman" w:hAnsi="Times New Roman" w:cs="Times New Roman"/>
          <w:sz w:val="24"/>
          <w:szCs w:val="24"/>
          <w:lang w:val="bg-BG" w:eastAsia="bg-BG"/>
        </w:rPr>
        <w:t>06.10</w:t>
      </w:r>
      <w:r w:rsidR="007D60F2" w:rsidRPr="007671E8">
        <w:rPr>
          <w:rFonts w:ascii="Times New Roman" w:eastAsia="Times New Roman" w:hAnsi="Times New Roman" w:cs="Times New Roman"/>
          <w:sz w:val="24"/>
          <w:szCs w:val="24"/>
          <w:lang w:val="bg-BG" w:eastAsia="bg-BG"/>
        </w:rPr>
        <w:t xml:space="preserve">.2016 г. </w:t>
      </w:r>
      <w:r w:rsidR="00287B20" w:rsidRPr="007671E8">
        <w:rPr>
          <w:rFonts w:ascii="Times New Roman" w:eastAsia="Times New Roman" w:hAnsi="Times New Roman" w:cs="Times New Roman"/>
          <w:sz w:val="24"/>
          <w:szCs w:val="24"/>
          <w:lang w:val="bg-BG" w:eastAsia="bg-BG"/>
        </w:rPr>
        <w:t>референтни стойности</w:t>
      </w:r>
      <w:r w:rsidR="00655D71" w:rsidRPr="007671E8">
        <w:rPr>
          <w:rFonts w:ascii="Times New Roman" w:eastAsia="Times New Roman" w:hAnsi="Times New Roman" w:cs="Times New Roman"/>
          <w:sz w:val="24"/>
          <w:szCs w:val="24"/>
          <w:lang w:val="bg-BG" w:eastAsia="bg-BG"/>
        </w:rPr>
        <w:t>.</w:t>
      </w:r>
    </w:p>
    <w:p w14:paraId="3E9093B3" w14:textId="77777777" w:rsidR="00655D71" w:rsidRDefault="00C24091" w:rsidP="0024098C">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(3) </w:t>
      </w:r>
      <w:r w:rsidR="00655D71" w:rsidRPr="007671E8">
        <w:rPr>
          <w:rFonts w:ascii="Times New Roman" w:eastAsia="Times New Roman" w:hAnsi="Times New Roman" w:cs="Times New Roman"/>
          <w:sz w:val="24"/>
          <w:szCs w:val="24"/>
          <w:lang w:val="bg-BG" w:eastAsia="bg-BG"/>
        </w:rPr>
        <w:t>Ал</w:t>
      </w:r>
      <w:r w:rsidR="004034ED" w:rsidRPr="007671E8">
        <w:rPr>
          <w:rFonts w:ascii="Times New Roman" w:eastAsia="Times New Roman" w:hAnsi="Times New Roman" w:cs="Times New Roman"/>
          <w:sz w:val="24"/>
          <w:szCs w:val="24"/>
          <w:lang w:val="bg-BG" w:eastAsia="bg-BG"/>
        </w:rPr>
        <w:t>инеи</w:t>
      </w:r>
      <w:r w:rsidR="00655D71" w:rsidRPr="007671E8">
        <w:rPr>
          <w:rFonts w:ascii="Times New Roman" w:eastAsia="Times New Roman" w:hAnsi="Times New Roman" w:cs="Times New Roman"/>
          <w:sz w:val="24"/>
          <w:szCs w:val="24"/>
          <w:lang w:val="bg-BG" w:eastAsia="bg-BG"/>
        </w:rPr>
        <w:t xml:space="preserve"> 1 и 2 не се прилага</w:t>
      </w:r>
      <w:r w:rsidR="00BD6C8C" w:rsidRPr="007671E8">
        <w:rPr>
          <w:rFonts w:ascii="Times New Roman" w:eastAsia="Times New Roman" w:hAnsi="Times New Roman" w:cs="Times New Roman"/>
          <w:sz w:val="24"/>
          <w:szCs w:val="24"/>
          <w:lang w:val="bg-BG" w:eastAsia="bg-BG"/>
        </w:rPr>
        <w:t>т</w:t>
      </w:r>
      <w:r w:rsidR="00655D71" w:rsidRPr="007671E8">
        <w:rPr>
          <w:rFonts w:ascii="Times New Roman" w:eastAsia="Times New Roman" w:hAnsi="Times New Roman" w:cs="Times New Roman"/>
          <w:sz w:val="24"/>
          <w:szCs w:val="24"/>
          <w:lang w:val="bg-BG" w:eastAsia="bg-BG"/>
        </w:rPr>
        <w:t xml:space="preserve"> </w:t>
      </w:r>
      <w:r w:rsidR="004034ED" w:rsidRPr="007671E8">
        <w:rPr>
          <w:rFonts w:ascii="Times New Roman" w:eastAsia="Times New Roman" w:hAnsi="Times New Roman" w:cs="Times New Roman"/>
          <w:sz w:val="24"/>
          <w:szCs w:val="24"/>
          <w:lang w:val="bg-BG" w:eastAsia="bg-BG"/>
        </w:rPr>
        <w:t xml:space="preserve">за </w:t>
      </w:r>
      <w:r w:rsidR="0061213E" w:rsidRPr="007671E8">
        <w:rPr>
          <w:rFonts w:ascii="Times New Roman" w:eastAsia="Times New Roman" w:hAnsi="Times New Roman" w:cs="Times New Roman"/>
          <w:sz w:val="24"/>
          <w:szCs w:val="24"/>
          <w:lang w:val="bg-BG" w:eastAsia="bg-BG"/>
        </w:rPr>
        <w:t>публични</w:t>
      </w:r>
      <w:r w:rsidR="00860ADB" w:rsidRPr="007671E8">
        <w:rPr>
          <w:rFonts w:ascii="Times New Roman" w:eastAsia="Times New Roman" w:hAnsi="Times New Roman" w:cs="Times New Roman"/>
          <w:sz w:val="24"/>
          <w:szCs w:val="24"/>
          <w:lang w:val="bg-BG" w:eastAsia="bg-BG"/>
        </w:rPr>
        <w:t xml:space="preserve"> </w:t>
      </w:r>
      <w:r w:rsidR="004034ED" w:rsidRPr="007671E8">
        <w:rPr>
          <w:rFonts w:ascii="Times New Roman" w:eastAsia="Times New Roman" w:hAnsi="Times New Roman" w:cs="Times New Roman"/>
          <w:sz w:val="24"/>
          <w:szCs w:val="24"/>
          <w:lang w:val="bg-BG" w:eastAsia="bg-BG"/>
        </w:rPr>
        <w:t xml:space="preserve">сгради, както и </w:t>
      </w:r>
      <w:r w:rsidR="00655D71" w:rsidRPr="007671E8">
        <w:rPr>
          <w:rFonts w:ascii="Times New Roman" w:eastAsia="Times New Roman" w:hAnsi="Times New Roman" w:cs="Times New Roman"/>
          <w:sz w:val="24"/>
          <w:szCs w:val="24"/>
          <w:lang w:val="bg-BG" w:eastAsia="bg-BG"/>
        </w:rPr>
        <w:t>в случай на многофамилни жилищни сгради, за които е предвидено, че след изпълнение на мерки</w:t>
      </w:r>
      <w:r w:rsidR="00742D09" w:rsidRPr="007671E8">
        <w:rPr>
          <w:rFonts w:ascii="Times New Roman" w:eastAsia="Times New Roman" w:hAnsi="Times New Roman" w:cs="Times New Roman"/>
          <w:sz w:val="24"/>
          <w:szCs w:val="24"/>
          <w:lang w:val="bg-BG" w:eastAsia="bg-BG"/>
        </w:rPr>
        <w:t>те за енергийна ефективност</w:t>
      </w:r>
      <w:r w:rsidR="00655D71" w:rsidRPr="007671E8">
        <w:rPr>
          <w:rFonts w:ascii="Times New Roman" w:eastAsia="Times New Roman" w:hAnsi="Times New Roman" w:cs="Times New Roman"/>
          <w:sz w:val="24"/>
          <w:szCs w:val="24"/>
          <w:lang w:val="bg-BG" w:eastAsia="bg-BG"/>
        </w:rPr>
        <w:t xml:space="preserve"> ще бъд</w:t>
      </w:r>
      <w:r w:rsidR="009C101D" w:rsidRPr="007671E8">
        <w:rPr>
          <w:rFonts w:ascii="Times New Roman" w:eastAsia="Times New Roman" w:hAnsi="Times New Roman" w:cs="Times New Roman"/>
          <w:sz w:val="24"/>
          <w:szCs w:val="24"/>
          <w:lang w:val="bg-BG" w:eastAsia="bg-BG"/>
        </w:rPr>
        <w:t>е</w:t>
      </w:r>
      <w:r w:rsidR="00655D71" w:rsidRPr="007671E8">
        <w:rPr>
          <w:rFonts w:ascii="Times New Roman" w:eastAsia="Times New Roman" w:hAnsi="Times New Roman" w:cs="Times New Roman"/>
          <w:sz w:val="24"/>
          <w:szCs w:val="24"/>
          <w:lang w:val="bg-BG" w:eastAsia="bg-BG"/>
        </w:rPr>
        <w:t xml:space="preserve"> постигнат</w:t>
      </w:r>
      <w:r w:rsidR="009C101D" w:rsidRPr="007671E8">
        <w:rPr>
          <w:rFonts w:ascii="Times New Roman" w:eastAsia="Times New Roman" w:hAnsi="Times New Roman" w:cs="Times New Roman"/>
          <w:sz w:val="24"/>
          <w:szCs w:val="24"/>
          <w:lang w:val="bg-BG" w:eastAsia="bg-BG"/>
        </w:rPr>
        <w:t>о</w:t>
      </w:r>
      <w:r w:rsidR="00655D71" w:rsidRPr="007671E8">
        <w:rPr>
          <w:rFonts w:ascii="Times New Roman" w:eastAsia="Times New Roman" w:hAnsi="Times New Roman" w:cs="Times New Roman"/>
          <w:sz w:val="24"/>
          <w:szCs w:val="24"/>
          <w:lang w:val="bg-BG" w:eastAsia="bg-BG"/>
        </w:rPr>
        <w:t xml:space="preserve"> </w:t>
      </w:r>
      <w:r w:rsidR="009C101D" w:rsidRPr="007671E8">
        <w:rPr>
          <w:rFonts w:ascii="Times New Roman" w:eastAsia="Times New Roman" w:hAnsi="Times New Roman" w:cs="Times New Roman"/>
          <w:sz w:val="24"/>
          <w:szCs w:val="24"/>
          <w:lang w:val="bg-BG" w:eastAsia="bg-BG"/>
        </w:rPr>
        <w:t>най-малко</w:t>
      </w:r>
      <w:r w:rsidR="00655D71" w:rsidRPr="007671E8">
        <w:rPr>
          <w:rFonts w:ascii="Times New Roman" w:eastAsia="Times New Roman" w:hAnsi="Times New Roman" w:cs="Times New Roman"/>
          <w:sz w:val="24"/>
          <w:szCs w:val="24"/>
          <w:lang w:val="bg-BG" w:eastAsia="bg-BG"/>
        </w:rPr>
        <w:t xml:space="preserve"> 60% с</w:t>
      </w:r>
      <w:r w:rsidR="009C101D" w:rsidRPr="007671E8">
        <w:rPr>
          <w:rFonts w:ascii="Times New Roman" w:eastAsia="Times New Roman" w:hAnsi="Times New Roman" w:cs="Times New Roman"/>
          <w:sz w:val="24"/>
          <w:szCs w:val="24"/>
          <w:lang w:val="bg-BG" w:eastAsia="bg-BG"/>
        </w:rPr>
        <w:t>п</w:t>
      </w:r>
      <w:r w:rsidR="00655D71" w:rsidRPr="007671E8">
        <w:rPr>
          <w:rFonts w:ascii="Times New Roman" w:eastAsia="Times New Roman" w:hAnsi="Times New Roman" w:cs="Times New Roman"/>
          <w:sz w:val="24"/>
          <w:szCs w:val="24"/>
          <w:lang w:val="bg-BG" w:eastAsia="bg-BG"/>
        </w:rPr>
        <w:t>е</w:t>
      </w:r>
      <w:r w:rsidR="009C101D" w:rsidRPr="007671E8">
        <w:rPr>
          <w:rFonts w:ascii="Times New Roman" w:eastAsia="Times New Roman" w:hAnsi="Times New Roman" w:cs="Times New Roman"/>
          <w:sz w:val="24"/>
          <w:szCs w:val="24"/>
          <w:lang w:val="bg-BG" w:eastAsia="bg-BG"/>
        </w:rPr>
        <w:t>с</w:t>
      </w:r>
      <w:r w:rsidR="00655D71" w:rsidRPr="007671E8">
        <w:rPr>
          <w:rFonts w:ascii="Times New Roman" w:eastAsia="Times New Roman" w:hAnsi="Times New Roman" w:cs="Times New Roman"/>
          <w:sz w:val="24"/>
          <w:szCs w:val="24"/>
          <w:lang w:val="bg-BG" w:eastAsia="bg-BG"/>
        </w:rPr>
        <w:t>тяване на първична енергия.</w:t>
      </w:r>
    </w:p>
    <w:p w14:paraId="4B7F0DDF" w14:textId="77777777" w:rsidR="00EF7BB5" w:rsidRDefault="00EF7BB5" w:rsidP="0024098C">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4</w:t>
      </w:r>
      <w:r w:rsidRPr="007671E8">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w:t>
      </w:r>
      <w:r w:rsidRPr="006D0E70">
        <w:rPr>
          <w:rFonts w:ascii="Times New Roman" w:eastAsia="Times New Roman" w:hAnsi="Times New Roman" w:cs="Times New Roman"/>
          <w:i/>
          <w:sz w:val="24"/>
          <w:szCs w:val="24"/>
          <w:lang w:val="bg-BG" w:eastAsia="bg-BG"/>
        </w:rPr>
        <w:t>само за проекти за социална инфраструктура)</w:t>
      </w:r>
      <w:r>
        <w:rPr>
          <w:rFonts w:ascii="Times New Roman" w:eastAsia="Times New Roman" w:hAnsi="Times New Roman" w:cs="Times New Roman"/>
          <w:sz w:val="24"/>
          <w:szCs w:val="24"/>
          <w:lang w:val="bg-BG" w:eastAsia="bg-BG"/>
        </w:rPr>
        <w:t xml:space="preserve"> БЕНЕФИЦИЕНТЪТ се задължава </w:t>
      </w:r>
      <w:r w:rsidRPr="006D0E70">
        <w:rPr>
          <w:rFonts w:ascii="Times New Roman" w:eastAsia="Times New Roman" w:hAnsi="Times New Roman" w:cs="Times New Roman"/>
          <w:sz w:val="24"/>
          <w:szCs w:val="24"/>
          <w:lang w:val="bg-BG" w:eastAsia="bg-BG"/>
        </w:rPr>
        <w:t>при ползването/предоставянето за ползване на финансираната инфраструктура да осигур</w:t>
      </w:r>
      <w:r w:rsidR="007310F5">
        <w:rPr>
          <w:rFonts w:ascii="Times New Roman" w:eastAsia="Times New Roman" w:hAnsi="Times New Roman" w:cs="Times New Roman"/>
          <w:sz w:val="24"/>
          <w:szCs w:val="24"/>
          <w:lang w:val="bg-BG" w:eastAsia="bg-BG"/>
        </w:rPr>
        <w:t>и</w:t>
      </w:r>
      <w:r w:rsidRPr="006D0E70">
        <w:rPr>
          <w:rFonts w:ascii="Times New Roman" w:eastAsia="Times New Roman" w:hAnsi="Times New Roman" w:cs="Times New Roman"/>
          <w:sz w:val="24"/>
          <w:szCs w:val="24"/>
          <w:lang w:val="bg-BG" w:eastAsia="bg-BG"/>
        </w:rPr>
        <w:t xml:space="preserve"> съответствие с правилата в областта на държавните помощи</w:t>
      </w:r>
      <w:r>
        <w:rPr>
          <w:rFonts w:ascii="Times New Roman" w:eastAsia="Times New Roman" w:hAnsi="Times New Roman" w:cs="Times New Roman"/>
          <w:sz w:val="24"/>
          <w:szCs w:val="24"/>
          <w:lang w:val="bg-BG" w:eastAsia="bg-BG"/>
        </w:rPr>
        <w:t>.</w:t>
      </w:r>
    </w:p>
    <w:p w14:paraId="644407AA" w14:textId="77777777" w:rsidR="00CE35C0" w:rsidRPr="007671E8" w:rsidRDefault="00CE35C0" w:rsidP="00CE35C0">
      <w:pPr>
        <w:spacing w:before="120" w:after="120" w:line="360" w:lineRule="auto"/>
        <w:jc w:val="center"/>
        <w:rPr>
          <w:rFonts w:ascii="Times New Roman" w:eastAsia="Batang" w:hAnsi="Times New Roman"/>
          <w:b/>
          <w:bCs/>
          <w:sz w:val="24"/>
          <w:szCs w:val="24"/>
          <w:lang w:val="bg-BG" w:eastAsia="bg-BG"/>
        </w:rPr>
      </w:pPr>
      <w:r w:rsidRPr="007671E8">
        <w:rPr>
          <w:rFonts w:ascii="Times New Roman" w:eastAsia="Batang" w:hAnsi="Times New Roman"/>
          <w:b/>
          <w:bCs/>
          <w:sz w:val="24"/>
          <w:szCs w:val="24"/>
          <w:lang w:val="bg-BG" w:eastAsia="bg-BG"/>
        </w:rPr>
        <w:t>Раздел VІ. ПАРТНЬОРИ</w:t>
      </w:r>
    </w:p>
    <w:p w14:paraId="20E6F4ED" w14:textId="77777777" w:rsidR="00594275" w:rsidRPr="007671E8" w:rsidRDefault="00CE35C0" w:rsidP="00594275">
      <w:pPr>
        <w:pStyle w:val="ListParagraph"/>
        <w:numPr>
          <w:ilvl w:val="0"/>
          <w:numId w:val="20"/>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lastRenderedPageBreak/>
        <w:t>(1</w:t>
      </w:r>
      <w:r w:rsidR="00594275" w:rsidRPr="007671E8">
        <w:rPr>
          <w:rFonts w:ascii="Times New Roman" w:eastAsia="Times New Roman" w:hAnsi="Times New Roman" w:cs="Times New Roman"/>
          <w:sz w:val="24"/>
          <w:szCs w:val="24"/>
          <w:lang w:val="bg-BG" w:eastAsia="bg-BG"/>
        </w:rPr>
        <w:t>)</w:t>
      </w:r>
      <w:r w:rsidR="00594275" w:rsidRPr="007671E8">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E2 и Партньорско споразумение (ПРИЛОЖЕНИЕ Д) със следните партньори:</w:t>
      </w:r>
    </w:p>
    <w:p w14:paraId="574EFEB7" w14:textId="77777777" w:rsidR="00594275" w:rsidRPr="007671E8" w:rsidRDefault="00594275" w:rsidP="00594275">
      <w:pPr>
        <w:pStyle w:val="ListParagraph"/>
        <w:numPr>
          <w:ilvl w:val="0"/>
          <w:numId w:val="30"/>
        </w:numPr>
        <w:tabs>
          <w:tab w:val="left" w:pos="1134"/>
        </w:tabs>
        <w:spacing w:after="120" w:line="360" w:lineRule="auto"/>
        <w:ind w:left="142" w:firstLine="644"/>
        <w:jc w:val="both"/>
        <w:rPr>
          <w:rFonts w:ascii="Times New Roman" w:hAnsi="Times New Roman"/>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hAnsi="Times New Roman"/>
          <w:sz w:val="24"/>
          <w:szCs w:val="24"/>
          <w:lang w:val="bg-BG" w:eastAsia="bg-BG"/>
        </w:rPr>
        <w:t>със седалище и адрес на управление ………………………, ЕИК по Булстат: ……………………..</w:t>
      </w:r>
    </w:p>
    <w:p w14:paraId="0C8E8B6C" w14:textId="77777777" w:rsidR="00594275" w:rsidRPr="007671E8" w:rsidRDefault="00594275" w:rsidP="00594275">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14:paraId="53877903" w14:textId="77777777" w:rsidR="00CE35C0" w:rsidRPr="007671E8" w:rsidRDefault="00CE35C0" w:rsidP="00CE35C0">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Раздел VІІ. КОРЕСПОНДЕНЦИЯ</w:t>
      </w:r>
    </w:p>
    <w:p w14:paraId="0F3A4C92" w14:textId="77777777" w:rsidR="00CE35C0" w:rsidRPr="007671E8"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14:paraId="4A9846C5" w14:textId="77777777" w:rsidR="007F7E30" w:rsidRDefault="007F7E30" w:rsidP="000D336B">
      <w:pPr>
        <w:spacing w:before="120" w:after="120" w:line="360" w:lineRule="auto"/>
        <w:jc w:val="center"/>
        <w:rPr>
          <w:rFonts w:ascii="Times New Roman" w:hAnsi="Times New Roman" w:cs="Times New Roman"/>
          <w:b/>
          <w:sz w:val="24"/>
          <w:szCs w:val="24"/>
          <w:lang w:val="bg-BG" w:eastAsia="ja-JP"/>
        </w:rPr>
      </w:pPr>
    </w:p>
    <w:p w14:paraId="4EDFC337" w14:textId="77777777" w:rsidR="002E5DA4" w:rsidRPr="007671E8"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V</w:t>
      </w:r>
      <w:r w:rsidR="00D22829" w:rsidRPr="007671E8">
        <w:rPr>
          <w:rFonts w:ascii="Times New Roman" w:eastAsia="Times New Roman" w:hAnsi="Times New Roman" w:cs="Times New Roman"/>
          <w:b/>
          <w:sz w:val="24"/>
          <w:szCs w:val="24"/>
          <w:lang w:val="bg-BG" w:eastAsia="bg-BG"/>
        </w:rPr>
        <w:t>І</w:t>
      </w:r>
      <w:r w:rsidRPr="007671E8">
        <w:rPr>
          <w:rFonts w:ascii="Times New Roman" w:eastAsia="Times New Roman" w:hAnsi="Times New Roman" w:cs="Times New Roman"/>
          <w:b/>
          <w:sz w:val="24"/>
          <w:szCs w:val="24"/>
          <w:lang w:val="bg-BG" w:eastAsia="bg-BG"/>
        </w:rPr>
        <w:t>І. ПРИЛОЖЕНИЯ</w:t>
      </w:r>
    </w:p>
    <w:p w14:paraId="7950F20A" w14:textId="77777777" w:rsidR="002E5DA4" w:rsidRPr="007671E8"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759"/>
      </w:tblGrid>
      <w:tr w:rsidR="002E5DA4" w:rsidRPr="00E857FF" w14:paraId="2C404E4B" w14:textId="77777777" w:rsidTr="007F7E30">
        <w:tc>
          <w:tcPr>
            <w:tcW w:w="3060" w:type="dxa"/>
            <w:shd w:val="clear" w:color="auto" w:fill="auto"/>
          </w:tcPr>
          <w:p w14:paraId="31625A67" w14:textId="77777777" w:rsidR="002E5DA4" w:rsidRPr="007671E8" w:rsidRDefault="002E5DA4" w:rsidP="00914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 xml:space="preserve">ПРИЛОЖЕНИЕ </w:t>
            </w:r>
            <w:r w:rsidR="00F97A7D" w:rsidRPr="007671E8">
              <w:rPr>
                <w:rFonts w:ascii="Times New Roman" w:eastAsia="Times New Roman" w:hAnsi="Times New Roman" w:cs="Times New Roman"/>
                <w:color w:val="000000"/>
                <w:sz w:val="24"/>
                <w:szCs w:val="24"/>
                <w:lang w:val="bg-BG" w:eastAsia="bg-BG"/>
              </w:rPr>
              <w:t>А</w:t>
            </w:r>
            <w:r w:rsidRPr="007671E8">
              <w:rPr>
                <w:rFonts w:ascii="Times New Roman" w:eastAsia="Times New Roman" w:hAnsi="Times New Roman" w:cs="Times New Roman"/>
                <w:color w:val="000000"/>
                <w:sz w:val="24"/>
                <w:szCs w:val="24"/>
                <w:lang w:val="bg-BG" w:eastAsia="bg-BG"/>
              </w:rPr>
              <w:t>:</w:t>
            </w:r>
          </w:p>
        </w:tc>
        <w:tc>
          <w:tcPr>
            <w:tcW w:w="6759" w:type="dxa"/>
            <w:shd w:val="clear" w:color="auto" w:fill="auto"/>
          </w:tcPr>
          <w:p w14:paraId="2532E322" w14:textId="77777777" w:rsidR="002E5DA4" w:rsidRPr="007671E8"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860ADB" w:rsidRPr="00E857FF" w14:paraId="64FC18C3" w14:textId="77777777" w:rsidTr="007F7E30">
        <w:tc>
          <w:tcPr>
            <w:tcW w:w="3060" w:type="dxa"/>
            <w:shd w:val="clear" w:color="auto" w:fill="auto"/>
          </w:tcPr>
          <w:p w14:paraId="3A085CE7" w14:textId="77777777" w:rsidR="00860ADB" w:rsidRPr="007671E8" w:rsidRDefault="00860ADB" w:rsidP="00860AD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Б:</w:t>
            </w:r>
          </w:p>
        </w:tc>
        <w:tc>
          <w:tcPr>
            <w:tcW w:w="6759" w:type="dxa"/>
            <w:shd w:val="clear" w:color="auto" w:fill="auto"/>
          </w:tcPr>
          <w:p w14:paraId="6DE0D299" w14:textId="77777777" w:rsidR="00860ADB" w:rsidRPr="007671E8" w:rsidRDefault="006275AA" w:rsidP="00860AD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Декларация за съответствие на партньора с изискванията по процедурата </w:t>
            </w:r>
            <w:r w:rsidR="00025EE1" w:rsidRPr="007671E8">
              <w:rPr>
                <w:rFonts w:ascii="Times New Roman" w:eastAsia="Times New Roman" w:hAnsi="Times New Roman" w:cs="Times New Roman"/>
                <w:i/>
                <w:color w:val="000000" w:themeColor="text1"/>
                <w:sz w:val="24"/>
                <w:szCs w:val="24"/>
                <w:lang w:val="bg-BG" w:eastAsia="bg-BG"/>
              </w:rPr>
              <w:t>(ако е приложимо)</w:t>
            </w:r>
            <w:r w:rsidR="00860ADB" w:rsidRPr="007671E8">
              <w:rPr>
                <w:rFonts w:ascii="Times New Roman" w:eastAsia="Times New Roman" w:hAnsi="Times New Roman" w:cs="Times New Roman"/>
                <w:i/>
                <w:color w:val="000000"/>
                <w:sz w:val="24"/>
                <w:szCs w:val="24"/>
                <w:lang w:val="bg-BG" w:eastAsia="bg-BG"/>
              </w:rPr>
              <w:t>(</w:t>
            </w:r>
            <w:r w:rsidR="00860ADB" w:rsidRPr="007671E8">
              <w:rPr>
                <w:rFonts w:ascii="Times New Roman" w:eastAsia="Times New Roman" w:hAnsi="Times New Roman" w:cs="Times New Roman"/>
                <w:i/>
                <w:iCs/>
                <w:color w:val="000000"/>
                <w:sz w:val="24"/>
                <w:szCs w:val="24"/>
                <w:lang w:val="bg-BG" w:eastAsia="bg-BG"/>
              </w:rPr>
              <w:t>в ИСУН 2020</w:t>
            </w:r>
            <w:r w:rsidR="00860ADB" w:rsidRPr="007671E8">
              <w:rPr>
                <w:rFonts w:ascii="Times New Roman" w:eastAsia="Times New Roman" w:hAnsi="Times New Roman" w:cs="Times New Roman"/>
                <w:i/>
                <w:color w:val="000000"/>
                <w:sz w:val="24"/>
                <w:szCs w:val="24"/>
                <w:lang w:val="bg-BG" w:eastAsia="bg-BG"/>
              </w:rPr>
              <w:t>)</w:t>
            </w:r>
          </w:p>
        </w:tc>
      </w:tr>
      <w:tr w:rsidR="006A7F29" w:rsidRPr="00E857FF" w14:paraId="5A371078" w14:textId="77777777" w:rsidTr="007F7E30">
        <w:tc>
          <w:tcPr>
            <w:tcW w:w="3060" w:type="dxa"/>
            <w:shd w:val="clear" w:color="auto" w:fill="auto"/>
          </w:tcPr>
          <w:p w14:paraId="364EE14F" w14:textId="77777777" w:rsidR="006A7F29" w:rsidRPr="007671E8" w:rsidRDefault="006A7F29" w:rsidP="0061213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 xml:space="preserve">ПРИЛОЖЕНИЕ </w:t>
            </w:r>
            <w:r w:rsidR="00860ADB" w:rsidRPr="007671E8">
              <w:rPr>
                <w:rFonts w:ascii="Times New Roman" w:eastAsia="Times New Roman" w:hAnsi="Times New Roman" w:cs="Times New Roman"/>
                <w:color w:val="000000"/>
                <w:sz w:val="24"/>
                <w:szCs w:val="24"/>
                <w:lang w:val="bg-BG" w:eastAsia="bg-BG"/>
              </w:rPr>
              <w:t>В</w:t>
            </w:r>
            <w:r w:rsidR="009D3CB9" w:rsidRPr="007671E8">
              <w:rPr>
                <w:rFonts w:ascii="Times New Roman" w:eastAsia="Times New Roman" w:hAnsi="Times New Roman" w:cs="Times New Roman"/>
                <w:color w:val="000000"/>
                <w:sz w:val="24"/>
                <w:szCs w:val="24"/>
                <w:lang w:val="bg-BG" w:eastAsia="bg-BG"/>
              </w:rPr>
              <w:t>1</w:t>
            </w:r>
            <w:r w:rsidRPr="007671E8">
              <w:rPr>
                <w:rFonts w:ascii="Times New Roman" w:eastAsia="Times New Roman" w:hAnsi="Times New Roman" w:cs="Times New Roman"/>
                <w:color w:val="000000"/>
                <w:sz w:val="24"/>
                <w:szCs w:val="24"/>
                <w:lang w:val="bg-BG" w:eastAsia="bg-BG"/>
              </w:rPr>
              <w:t>:</w:t>
            </w:r>
          </w:p>
        </w:tc>
        <w:tc>
          <w:tcPr>
            <w:tcW w:w="6759" w:type="dxa"/>
            <w:shd w:val="clear" w:color="auto" w:fill="auto"/>
          </w:tcPr>
          <w:p w14:paraId="0B265FD4" w14:textId="77777777" w:rsidR="006A7F29" w:rsidRPr="007671E8"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7671E8" w:rsidDel="00A74E71">
              <w:rPr>
                <w:rFonts w:ascii="Times New Roman" w:eastAsia="Times New Roman" w:hAnsi="Times New Roman" w:cs="Times New Roman"/>
                <w:i/>
                <w:color w:val="000000"/>
                <w:sz w:val="24"/>
                <w:szCs w:val="24"/>
                <w:lang w:val="bg-BG" w:eastAsia="bg-BG"/>
              </w:rPr>
              <w:t xml:space="preserve"> </w:t>
            </w:r>
            <w:r w:rsidR="006A7F29" w:rsidRPr="007671E8">
              <w:rPr>
                <w:rFonts w:ascii="Times New Roman" w:eastAsia="Times New Roman" w:hAnsi="Times New Roman" w:cs="Times New Roman"/>
                <w:i/>
                <w:color w:val="000000"/>
                <w:sz w:val="24"/>
                <w:szCs w:val="24"/>
                <w:lang w:val="bg-BG" w:eastAsia="bg-BG"/>
              </w:rPr>
              <w:t>(</w:t>
            </w:r>
            <w:r w:rsidR="00502F32">
              <w:rPr>
                <w:rFonts w:ascii="Times New Roman" w:eastAsia="Times New Roman" w:hAnsi="Times New Roman" w:cs="Times New Roman"/>
                <w:i/>
                <w:color w:val="000000"/>
                <w:sz w:val="24"/>
                <w:szCs w:val="24"/>
                <w:lang w:val="bg-BG" w:eastAsia="bg-BG"/>
              </w:rPr>
              <w:t xml:space="preserve">на хартиен носител и </w:t>
            </w:r>
            <w:r w:rsidRPr="007671E8">
              <w:rPr>
                <w:rFonts w:ascii="Times New Roman" w:eastAsia="Times New Roman" w:hAnsi="Times New Roman" w:cs="Times New Roman"/>
                <w:i/>
                <w:iCs/>
                <w:color w:val="000000"/>
                <w:sz w:val="24"/>
                <w:szCs w:val="24"/>
                <w:lang w:val="bg-BG" w:eastAsia="bg-BG"/>
              </w:rPr>
              <w:t>в ИСУН 2020</w:t>
            </w:r>
            <w:r w:rsidR="006A7F29" w:rsidRPr="007671E8">
              <w:rPr>
                <w:rFonts w:ascii="Times New Roman" w:eastAsia="Times New Roman" w:hAnsi="Times New Roman" w:cs="Times New Roman"/>
                <w:i/>
                <w:color w:val="000000"/>
                <w:sz w:val="24"/>
                <w:szCs w:val="24"/>
                <w:lang w:val="bg-BG" w:eastAsia="bg-BG"/>
              </w:rPr>
              <w:t>)</w:t>
            </w:r>
          </w:p>
        </w:tc>
      </w:tr>
      <w:tr w:rsidR="009D3CB9" w:rsidRPr="00E857FF" w14:paraId="5A0C4DD6" w14:textId="77777777" w:rsidTr="007F7E30">
        <w:tc>
          <w:tcPr>
            <w:tcW w:w="3060" w:type="dxa"/>
            <w:shd w:val="clear" w:color="auto" w:fill="auto"/>
          </w:tcPr>
          <w:p w14:paraId="0D7FBE3D" w14:textId="77777777"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В2:</w:t>
            </w:r>
          </w:p>
        </w:tc>
        <w:tc>
          <w:tcPr>
            <w:tcW w:w="6759" w:type="dxa"/>
            <w:shd w:val="clear" w:color="auto" w:fill="auto"/>
          </w:tcPr>
          <w:p w14:paraId="78B1DA30" w14:textId="77777777"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преди сключване на договора за БФП за размера на минималните помощи с администратор бенефициента </w:t>
            </w:r>
            <w:r w:rsidRPr="007671E8">
              <w:rPr>
                <w:rFonts w:ascii="Times New Roman" w:eastAsia="Times New Roman" w:hAnsi="Times New Roman" w:cs="Times New Roman"/>
                <w:i/>
                <w:color w:val="000000" w:themeColor="text1"/>
                <w:sz w:val="24"/>
                <w:szCs w:val="24"/>
                <w:lang w:val="bg-BG" w:eastAsia="bg-BG"/>
              </w:rPr>
              <w:t>(ако е приложимо)</w:t>
            </w:r>
            <w:r w:rsidR="00CD173D" w:rsidRPr="007671E8">
              <w:rPr>
                <w:rFonts w:ascii="Times New Roman" w:eastAsia="Times New Roman" w:hAnsi="Times New Roman" w:cs="Times New Roman"/>
                <w:i/>
                <w:iCs/>
                <w:color w:val="000000" w:themeColor="text1"/>
                <w:sz w:val="24"/>
                <w:szCs w:val="24"/>
                <w:lang w:val="bg-BG" w:eastAsia="bg-BG"/>
              </w:rPr>
              <w:t xml:space="preserve"> (на хартиен носител</w:t>
            </w:r>
            <w:r w:rsidR="00FA2AD2" w:rsidRPr="007671E8">
              <w:rPr>
                <w:rFonts w:ascii="Times New Roman" w:eastAsia="Times New Roman" w:hAnsi="Times New Roman" w:cs="Times New Roman"/>
                <w:i/>
                <w:iCs/>
                <w:color w:val="000000"/>
                <w:sz w:val="24"/>
                <w:szCs w:val="24"/>
                <w:lang w:val="bg-BG" w:eastAsia="bg-BG"/>
              </w:rPr>
              <w:t xml:space="preserve"> и в ИСУН 2020</w:t>
            </w:r>
            <w:r w:rsidR="00CD173D" w:rsidRPr="007671E8">
              <w:rPr>
                <w:rFonts w:ascii="Times New Roman" w:eastAsia="Times New Roman" w:hAnsi="Times New Roman" w:cs="Times New Roman"/>
                <w:i/>
                <w:iCs/>
                <w:color w:val="000000" w:themeColor="text1"/>
                <w:sz w:val="24"/>
                <w:szCs w:val="24"/>
                <w:lang w:val="bg-BG" w:eastAsia="bg-BG"/>
              </w:rPr>
              <w:t>)</w:t>
            </w:r>
          </w:p>
        </w:tc>
      </w:tr>
      <w:tr w:rsidR="009D3CB9" w:rsidRPr="00E857FF" w14:paraId="56B022CC" w14:textId="77777777" w:rsidTr="007F7E30">
        <w:tc>
          <w:tcPr>
            <w:tcW w:w="3060" w:type="dxa"/>
            <w:shd w:val="clear" w:color="auto" w:fill="auto"/>
          </w:tcPr>
          <w:p w14:paraId="2512E1E3" w14:textId="77777777" w:rsidR="009D3CB9" w:rsidRPr="007671E8" w:rsidRDefault="009D3CB9" w:rsidP="009D3CB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В2А:</w:t>
            </w:r>
          </w:p>
        </w:tc>
        <w:tc>
          <w:tcPr>
            <w:tcW w:w="6759" w:type="dxa"/>
            <w:shd w:val="clear" w:color="auto" w:fill="auto"/>
          </w:tcPr>
          <w:p w14:paraId="60707E74" w14:textId="77777777"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Декларация за размера на минималните помощи, когато администратор е УО на ОПРР </w:t>
            </w:r>
            <w:r w:rsidRPr="007671E8">
              <w:rPr>
                <w:rFonts w:ascii="Times New Roman" w:eastAsia="Times New Roman" w:hAnsi="Times New Roman" w:cs="Times New Roman"/>
                <w:i/>
                <w:color w:val="000000" w:themeColor="text1"/>
                <w:sz w:val="24"/>
                <w:szCs w:val="24"/>
                <w:lang w:val="bg-BG" w:eastAsia="bg-BG"/>
              </w:rPr>
              <w:t>(ако е приложимо)</w:t>
            </w:r>
            <w:r w:rsidR="00CD173D" w:rsidRPr="007671E8">
              <w:rPr>
                <w:rFonts w:ascii="Times New Roman" w:eastAsia="Times New Roman" w:hAnsi="Times New Roman" w:cs="Times New Roman"/>
                <w:i/>
                <w:iCs/>
                <w:color w:val="000000" w:themeColor="text1"/>
                <w:sz w:val="24"/>
                <w:szCs w:val="24"/>
                <w:lang w:val="bg-BG" w:eastAsia="bg-BG"/>
              </w:rPr>
              <w:t xml:space="preserve"> (на </w:t>
            </w:r>
            <w:r w:rsidR="00CD173D" w:rsidRPr="007671E8">
              <w:rPr>
                <w:rFonts w:ascii="Times New Roman" w:eastAsia="Times New Roman" w:hAnsi="Times New Roman" w:cs="Times New Roman"/>
                <w:i/>
                <w:iCs/>
                <w:color w:val="000000" w:themeColor="text1"/>
                <w:sz w:val="24"/>
                <w:szCs w:val="24"/>
                <w:lang w:val="bg-BG" w:eastAsia="bg-BG"/>
              </w:rPr>
              <w:lastRenderedPageBreak/>
              <w:t>хартиен носител</w:t>
            </w:r>
            <w:r w:rsidR="00FA2AD2" w:rsidRPr="007671E8">
              <w:rPr>
                <w:rFonts w:ascii="Times New Roman" w:eastAsia="Times New Roman" w:hAnsi="Times New Roman" w:cs="Times New Roman"/>
                <w:i/>
                <w:iCs/>
                <w:color w:val="000000"/>
                <w:sz w:val="24"/>
                <w:szCs w:val="24"/>
                <w:lang w:val="bg-BG" w:eastAsia="bg-BG"/>
              </w:rPr>
              <w:t xml:space="preserve"> и в ИСУН 2020</w:t>
            </w:r>
            <w:r w:rsidR="00CD173D" w:rsidRPr="007671E8">
              <w:rPr>
                <w:rFonts w:ascii="Times New Roman" w:eastAsia="Times New Roman" w:hAnsi="Times New Roman" w:cs="Times New Roman"/>
                <w:i/>
                <w:iCs/>
                <w:color w:val="000000" w:themeColor="text1"/>
                <w:sz w:val="24"/>
                <w:szCs w:val="24"/>
                <w:lang w:val="bg-BG" w:eastAsia="bg-BG"/>
              </w:rPr>
              <w:t>)</w:t>
            </w:r>
          </w:p>
        </w:tc>
      </w:tr>
      <w:tr w:rsidR="009D3CB9" w:rsidRPr="00E857FF" w14:paraId="139B9651" w14:textId="77777777" w:rsidTr="007F7E30">
        <w:tc>
          <w:tcPr>
            <w:tcW w:w="3060" w:type="dxa"/>
            <w:shd w:val="clear" w:color="auto" w:fill="auto"/>
          </w:tcPr>
          <w:p w14:paraId="3E33D336" w14:textId="77777777"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lastRenderedPageBreak/>
              <w:t>ПРИЛОЖЕНИЕ В3:</w:t>
            </w:r>
          </w:p>
        </w:tc>
        <w:tc>
          <w:tcPr>
            <w:tcW w:w="6759" w:type="dxa"/>
            <w:shd w:val="clear" w:color="auto" w:fill="auto"/>
          </w:tcPr>
          <w:p w14:paraId="653A960E" w14:textId="77777777"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Разходи за самостоятелни обекти, в които се извършва стопанска дейност </w:t>
            </w:r>
            <w:r w:rsidR="00CD173D" w:rsidRPr="007671E8">
              <w:rPr>
                <w:rFonts w:ascii="Times New Roman" w:eastAsia="Times New Roman" w:hAnsi="Times New Roman" w:cs="Times New Roman"/>
                <w:i/>
                <w:iCs/>
                <w:color w:val="000000" w:themeColor="text1"/>
                <w:sz w:val="24"/>
                <w:szCs w:val="24"/>
                <w:lang w:val="bg-BG" w:eastAsia="bg-BG"/>
              </w:rPr>
              <w:t xml:space="preserve">(ако е приложимо) </w:t>
            </w:r>
            <w:r w:rsidRPr="007671E8">
              <w:rPr>
                <w:rFonts w:ascii="Times New Roman" w:eastAsia="Times New Roman" w:hAnsi="Times New Roman" w:cs="Times New Roman"/>
                <w:i/>
                <w:iCs/>
                <w:color w:val="000000" w:themeColor="text1"/>
                <w:sz w:val="24"/>
                <w:szCs w:val="24"/>
                <w:lang w:val="bg-BG" w:eastAsia="bg-BG"/>
              </w:rPr>
              <w:t xml:space="preserve">(в ИСУН 2020) </w:t>
            </w:r>
          </w:p>
        </w:tc>
      </w:tr>
      <w:tr w:rsidR="009D3CB9" w:rsidRPr="00E857FF" w14:paraId="4586ED69" w14:textId="77777777" w:rsidTr="007F7E30">
        <w:tc>
          <w:tcPr>
            <w:tcW w:w="3060" w:type="dxa"/>
            <w:shd w:val="clear" w:color="auto" w:fill="auto"/>
          </w:tcPr>
          <w:p w14:paraId="52E2653C" w14:textId="77777777"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Г:</w:t>
            </w:r>
          </w:p>
        </w:tc>
        <w:tc>
          <w:tcPr>
            <w:tcW w:w="6759" w:type="dxa"/>
            <w:shd w:val="clear" w:color="auto" w:fill="auto"/>
          </w:tcPr>
          <w:p w14:paraId="52529765" w14:textId="77777777" w:rsidR="009D3CB9" w:rsidRPr="007671E8" w:rsidRDefault="009D3CB9" w:rsidP="00734B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Автобиографии на членовете на екипа за управление и изпълнение на </w:t>
            </w:r>
            <w:r w:rsidRPr="007671E8">
              <w:rPr>
                <w:rFonts w:ascii="Times New Roman" w:eastAsia="Times New Roman" w:hAnsi="Times New Roman" w:cs="Times New Roman"/>
                <w:i/>
                <w:color w:val="000000" w:themeColor="text1"/>
                <w:sz w:val="24"/>
                <w:szCs w:val="24"/>
                <w:lang w:val="bg-BG" w:eastAsia="bg-BG"/>
              </w:rPr>
              <w:t>проекта</w:t>
            </w:r>
            <w:r w:rsidRPr="007671E8">
              <w:rPr>
                <w:rFonts w:ascii="Times New Roman" w:eastAsia="Times New Roman" w:hAnsi="Times New Roman" w:cs="Times New Roman"/>
                <w:i/>
                <w:color w:val="FF0000"/>
                <w:sz w:val="24"/>
                <w:szCs w:val="24"/>
                <w:lang w:val="bg-BG" w:eastAsia="bg-BG"/>
              </w:rPr>
              <w:t xml:space="preserve"> </w:t>
            </w:r>
            <w:r w:rsidRPr="007671E8">
              <w:rPr>
                <w:rFonts w:ascii="Times New Roman" w:eastAsia="Times New Roman" w:hAnsi="Times New Roman" w:cs="Times New Roman"/>
                <w:i/>
                <w:color w:val="000000"/>
                <w:sz w:val="24"/>
                <w:szCs w:val="24"/>
                <w:lang w:val="bg-BG" w:eastAsia="bg-BG"/>
              </w:rPr>
              <w:t>(в ИСУН 2020)</w:t>
            </w:r>
          </w:p>
        </w:tc>
      </w:tr>
      <w:tr w:rsidR="00E51B56" w:rsidRPr="00E857FF" w14:paraId="52552C77" w14:textId="77777777" w:rsidTr="007F7E30">
        <w:tc>
          <w:tcPr>
            <w:tcW w:w="3060" w:type="dxa"/>
            <w:shd w:val="clear" w:color="auto" w:fill="auto"/>
          </w:tcPr>
          <w:p w14:paraId="644EA850" w14:textId="77777777" w:rsidR="00E51B56" w:rsidRPr="007671E8" w:rsidRDefault="00E51B56"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w:t>
            </w:r>
          </w:p>
        </w:tc>
        <w:tc>
          <w:tcPr>
            <w:tcW w:w="6759" w:type="dxa"/>
            <w:shd w:val="clear" w:color="auto" w:fill="auto"/>
          </w:tcPr>
          <w:p w14:paraId="389BF6BB" w14:textId="77777777" w:rsidR="00E51B56" w:rsidRPr="007671E8" w:rsidRDefault="00E51B56"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Техническа документация (ако е приложимо)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E857FF" w14:paraId="426FC1A1" w14:textId="77777777" w:rsidTr="007F7E30">
        <w:tc>
          <w:tcPr>
            <w:tcW w:w="3060" w:type="dxa"/>
            <w:shd w:val="clear" w:color="auto" w:fill="auto"/>
          </w:tcPr>
          <w:p w14:paraId="2897A47A" w14:textId="77777777" w:rsidR="009D3CB9" w:rsidRPr="007671E8" w:rsidRDefault="009D3CB9"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Д1:</w:t>
            </w:r>
          </w:p>
        </w:tc>
        <w:tc>
          <w:tcPr>
            <w:tcW w:w="6759" w:type="dxa"/>
            <w:shd w:val="clear" w:color="auto" w:fill="auto"/>
          </w:tcPr>
          <w:p w14:paraId="5C8DAE97"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Доклад от обследване за енергийна ефективност, сертификат за енергийни характеристики на сграда в експлоатация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7671E8" w14:paraId="487B8CE7" w14:textId="77777777" w:rsidTr="007F7E30">
        <w:tc>
          <w:tcPr>
            <w:tcW w:w="3060" w:type="dxa"/>
            <w:shd w:val="clear" w:color="auto" w:fill="auto"/>
          </w:tcPr>
          <w:p w14:paraId="5464111B" w14:textId="77777777" w:rsidR="009D3CB9" w:rsidRPr="007671E8" w:rsidRDefault="009D3CB9" w:rsidP="00C267E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Д2:</w:t>
            </w:r>
          </w:p>
        </w:tc>
        <w:tc>
          <w:tcPr>
            <w:tcW w:w="6759" w:type="dxa"/>
            <w:shd w:val="clear" w:color="auto" w:fill="auto"/>
          </w:tcPr>
          <w:p w14:paraId="1DF12DED"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Технически паспорт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E857FF" w14:paraId="35178C89" w14:textId="77777777" w:rsidTr="007F7E30">
        <w:tc>
          <w:tcPr>
            <w:tcW w:w="3060" w:type="dxa"/>
            <w:shd w:val="clear" w:color="auto" w:fill="auto"/>
          </w:tcPr>
          <w:p w14:paraId="46D94F69" w14:textId="77777777" w:rsidR="009D3CB9" w:rsidRPr="007671E8" w:rsidRDefault="009D3CB9" w:rsidP="00D7418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Д3:</w:t>
            </w:r>
          </w:p>
        </w:tc>
        <w:tc>
          <w:tcPr>
            <w:tcW w:w="6759" w:type="dxa"/>
            <w:shd w:val="clear" w:color="auto" w:fill="auto"/>
          </w:tcPr>
          <w:p w14:paraId="19C852A7"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Партньорско споразумение (ако е приложимо)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 xml:space="preserve">) </w:t>
            </w:r>
          </w:p>
        </w:tc>
      </w:tr>
      <w:tr w:rsidR="009D3CB9" w:rsidRPr="00E857FF" w14:paraId="56C1CF08" w14:textId="77777777" w:rsidTr="007F7E30">
        <w:tc>
          <w:tcPr>
            <w:tcW w:w="3060" w:type="dxa"/>
            <w:shd w:val="clear" w:color="auto" w:fill="auto"/>
          </w:tcPr>
          <w:p w14:paraId="637742A0" w14:textId="77777777"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Е1-ІI:</w:t>
            </w:r>
          </w:p>
        </w:tc>
        <w:tc>
          <w:tcPr>
            <w:tcW w:w="6759" w:type="dxa"/>
            <w:shd w:val="clear" w:color="auto" w:fill="auto"/>
          </w:tcPr>
          <w:p w14:paraId="7143F2AD" w14:textId="77777777"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Форма за финансова идентификация (в ИСУН 2020)</w:t>
            </w:r>
          </w:p>
        </w:tc>
      </w:tr>
      <w:tr w:rsidR="009D3CB9" w:rsidRPr="00E857FF" w14:paraId="72CA1128" w14:textId="77777777" w:rsidTr="007F7E30">
        <w:tc>
          <w:tcPr>
            <w:tcW w:w="3060" w:type="dxa"/>
            <w:shd w:val="clear" w:color="auto" w:fill="auto"/>
          </w:tcPr>
          <w:p w14:paraId="64304D3B" w14:textId="77777777"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Е2:</w:t>
            </w:r>
          </w:p>
        </w:tc>
        <w:tc>
          <w:tcPr>
            <w:tcW w:w="6759" w:type="dxa"/>
            <w:shd w:val="clear" w:color="auto" w:fill="auto"/>
          </w:tcPr>
          <w:p w14:paraId="2C0FBCC8" w14:textId="77777777" w:rsidR="009D3CB9" w:rsidRPr="007671E8" w:rsidRDefault="009D3CB9" w:rsidP="0091465D">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7671E8">
              <w:rPr>
                <w:rFonts w:ascii="Times New Roman" w:eastAsia="Times New Roman" w:hAnsi="Times New Roman" w:cs="Times New Roman"/>
                <w:i/>
                <w:color w:val="000000"/>
                <w:sz w:val="24"/>
                <w:szCs w:val="24"/>
                <w:lang w:val="bg-BG" w:eastAsia="bg-BG"/>
              </w:rPr>
              <w:t>(в ИСУН 2020)</w:t>
            </w:r>
          </w:p>
        </w:tc>
      </w:tr>
      <w:tr w:rsidR="009D3CB9" w:rsidRPr="00E857FF" w14:paraId="479047FD" w14:textId="77777777" w:rsidTr="007F7E30">
        <w:tc>
          <w:tcPr>
            <w:tcW w:w="3060" w:type="dxa"/>
            <w:shd w:val="clear" w:color="auto" w:fill="auto"/>
          </w:tcPr>
          <w:p w14:paraId="4D0116D4" w14:textId="77777777"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Ж:</w:t>
            </w:r>
          </w:p>
        </w:tc>
        <w:tc>
          <w:tcPr>
            <w:tcW w:w="6759" w:type="dxa"/>
            <w:shd w:val="clear" w:color="auto" w:fill="auto"/>
          </w:tcPr>
          <w:p w14:paraId="3DD5A10D"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Декларация за нередности </w:t>
            </w:r>
            <w:r w:rsidRPr="007671E8">
              <w:rPr>
                <w:rFonts w:ascii="Times New Roman" w:eastAsia="Times New Roman" w:hAnsi="Times New Roman" w:cs="Times New Roman"/>
                <w:i/>
                <w:color w:val="000000"/>
                <w:sz w:val="24"/>
                <w:szCs w:val="24"/>
                <w:lang w:val="bg-BG" w:eastAsia="bg-BG"/>
              </w:rPr>
              <w:t xml:space="preserve">(на хартиен носител и в ИСУН 2020) </w:t>
            </w:r>
          </w:p>
        </w:tc>
      </w:tr>
      <w:tr w:rsidR="009D3CB9" w:rsidRPr="00E857FF" w14:paraId="11E49728" w14:textId="77777777" w:rsidTr="007F7E30">
        <w:tc>
          <w:tcPr>
            <w:tcW w:w="3060" w:type="dxa"/>
            <w:tcBorders>
              <w:bottom w:val="single" w:sz="4" w:space="0" w:color="auto"/>
            </w:tcBorders>
            <w:shd w:val="clear" w:color="auto" w:fill="auto"/>
          </w:tcPr>
          <w:p w14:paraId="05268DB4" w14:textId="77777777"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З:</w:t>
            </w:r>
          </w:p>
        </w:tc>
        <w:tc>
          <w:tcPr>
            <w:tcW w:w="6759" w:type="dxa"/>
            <w:tcBorders>
              <w:bottom w:val="single" w:sz="4" w:space="0" w:color="auto"/>
            </w:tcBorders>
            <w:shd w:val="clear" w:color="auto" w:fill="auto"/>
          </w:tcPr>
          <w:p w14:paraId="3316EF3C" w14:textId="77777777" w:rsidR="009D3CB9" w:rsidRPr="007671E8"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(в ИСУН 2020)</w:t>
            </w:r>
          </w:p>
        </w:tc>
      </w:tr>
      <w:tr w:rsidR="009D3CB9" w:rsidRPr="00E857FF" w14:paraId="3F67FA28" w14:textId="77777777" w:rsidTr="007F7E30">
        <w:tc>
          <w:tcPr>
            <w:tcW w:w="3060" w:type="dxa"/>
            <w:tcBorders>
              <w:bottom w:val="single" w:sz="4" w:space="0" w:color="auto"/>
            </w:tcBorders>
            <w:shd w:val="clear" w:color="auto" w:fill="auto"/>
          </w:tcPr>
          <w:p w14:paraId="0987A284" w14:textId="77777777" w:rsidR="009D3CB9" w:rsidRPr="007671E8" w:rsidRDefault="009D3CB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И</w:t>
            </w:r>
            <w:r w:rsidRPr="007671E8">
              <w:rPr>
                <w:rFonts w:ascii="Times New Roman" w:eastAsia="Times New Roman" w:hAnsi="Times New Roman" w:cs="Times New Roman"/>
                <w:iCs/>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 xml:space="preserve"> </w:t>
            </w:r>
          </w:p>
          <w:p w14:paraId="33725248" w14:textId="77777777" w:rsidR="009D3CB9" w:rsidRPr="007671E8" w:rsidRDefault="009D3CB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759" w:type="dxa"/>
            <w:tcBorders>
              <w:bottom w:val="single" w:sz="4" w:space="0" w:color="auto"/>
            </w:tcBorders>
            <w:shd w:val="clear" w:color="auto" w:fill="auto"/>
          </w:tcPr>
          <w:p w14:paraId="43CB7411" w14:textId="77777777" w:rsidR="009D3CB9" w:rsidRPr="007671E8"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w:t>
            </w:r>
            <w:r w:rsidR="00321F3B">
              <w:rPr>
                <w:rFonts w:ascii="Times New Roman" w:eastAsia="Times New Roman" w:hAnsi="Times New Roman" w:cs="Times New Roman"/>
                <w:i/>
                <w:iCs/>
                <w:color w:val="000000"/>
                <w:sz w:val="24"/>
                <w:szCs w:val="24"/>
                <w:lang w:val="bg-BG" w:eastAsia="bg-BG"/>
              </w:rPr>
              <w:t>програмен период</w:t>
            </w:r>
            <w:r w:rsidRPr="007671E8">
              <w:rPr>
                <w:rFonts w:ascii="Times New Roman" w:eastAsia="Times New Roman" w:hAnsi="Times New Roman" w:cs="Times New Roman"/>
                <w:i/>
                <w:iCs/>
                <w:color w:val="000000"/>
                <w:sz w:val="24"/>
                <w:szCs w:val="24"/>
                <w:lang w:val="bg-BG" w:eastAsia="bg-BG"/>
              </w:rPr>
              <w:t xml:space="preserve"> 2014-2020 г. (в ИСУН 2020)</w:t>
            </w:r>
          </w:p>
          <w:p w14:paraId="6F3076D5" w14:textId="77777777" w:rsidR="009D3CB9" w:rsidRPr="007671E8"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Наредба № Н-3 от </w:t>
            </w:r>
            <w:r w:rsidR="00321F3B">
              <w:rPr>
                <w:rFonts w:ascii="Times New Roman" w:eastAsia="Times New Roman" w:hAnsi="Times New Roman" w:cs="Times New Roman"/>
                <w:i/>
                <w:iCs/>
                <w:color w:val="000000"/>
                <w:sz w:val="24"/>
                <w:szCs w:val="24"/>
                <w:lang w:val="bg-BG" w:eastAsia="bg-BG"/>
              </w:rPr>
              <w:t>22</w:t>
            </w:r>
            <w:r w:rsidR="00321F3B" w:rsidRPr="007671E8">
              <w:rPr>
                <w:rFonts w:ascii="Times New Roman" w:eastAsia="Times New Roman" w:hAnsi="Times New Roman" w:cs="Times New Roman"/>
                <w:i/>
                <w:iCs/>
                <w:color w:val="000000"/>
                <w:sz w:val="24"/>
                <w:szCs w:val="24"/>
                <w:lang w:val="bg-BG" w:eastAsia="bg-BG"/>
              </w:rPr>
              <w:t xml:space="preserve"> </w:t>
            </w:r>
            <w:r w:rsidR="00321F3B">
              <w:rPr>
                <w:rFonts w:ascii="Times New Roman" w:eastAsia="Times New Roman" w:hAnsi="Times New Roman" w:cs="Times New Roman"/>
                <w:i/>
                <w:iCs/>
                <w:color w:val="000000"/>
                <w:sz w:val="24"/>
                <w:szCs w:val="24"/>
                <w:lang w:val="bg-BG" w:eastAsia="bg-BG"/>
              </w:rPr>
              <w:t>май</w:t>
            </w:r>
            <w:r w:rsidR="00321F3B" w:rsidRPr="007671E8">
              <w:rPr>
                <w:rFonts w:ascii="Times New Roman" w:eastAsia="Times New Roman" w:hAnsi="Times New Roman" w:cs="Times New Roman"/>
                <w:i/>
                <w:iCs/>
                <w:color w:val="000000"/>
                <w:sz w:val="24"/>
                <w:szCs w:val="24"/>
                <w:lang w:val="bg-BG" w:eastAsia="bg-BG"/>
              </w:rPr>
              <w:t xml:space="preserve"> 201</w:t>
            </w:r>
            <w:r w:rsidR="00321F3B">
              <w:rPr>
                <w:rFonts w:ascii="Times New Roman" w:eastAsia="Times New Roman" w:hAnsi="Times New Roman" w:cs="Times New Roman"/>
                <w:i/>
                <w:iCs/>
                <w:color w:val="000000"/>
                <w:sz w:val="24"/>
                <w:szCs w:val="24"/>
                <w:lang w:val="bg-BG" w:eastAsia="bg-BG"/>
              </w:rPr>
              <w:t>8</w:t>
            </w:r>
            <w:r w:rsidR="00321F3B" w:rsidRPr="007671E8">
              <w:rPr>
                <w:rFonts w:ascii="Times New Roman" w:eastAsia="Times New Roman" w:hAnsi="Times New Roman" w:cs="Times New Roman"/>
                <w:i/>
                <w:iCs/>
                <w:color w:val="000000"/>
                <w:sz w:val="24"/>
                <w:szCs w:val="24"/>
                <w:lang w:val="bg-BG" w:eastAsia="bg-BG"/>
              </w:rPr>
              <w:t xml:space="preserve"> </w:t>
            </w:r>
            <w:r w:rsidRPr="007671E8">
              <w:rPr>
                <w:rFonts w:ascii="Times New Roman" w:eastAsia="Times New Roman" w:hAnsi="Times New Roman" w:cs="Times New Roman"/>
                <w:i/>
                <w:iCs/>
                <w:color w:val="000000"/>
                <w:sz w:val="24"/>
                <w:szCs w:val="24"/>
                <w:lang w:val="bg-B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w:t>
            </w:r>
            <w:r w:rsidRPr="007671E8">
              <w:rPr>
                <w:rFonts w:ascii="Times New Roman" w:eastAsia="Times New Roman" w:hAnsi="Times New Roman" w:cs="Times New Roman"/>
                <w:i/>
                <w:iCs/>
                <w:color w:val="000000"/>
                <w:sz w:val="24"/>
                <w:szCs w:val="24"/>
                <w:lang w:val="bg-BG" w:eastAsia="bg-BG"/>
              </w:rPr>
              <w:lastRenderedPageBreak/>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14:paraId="314BAE3C" w14:textId="77777777" w:rsidR="009D3CB9" w:rsidRPr="007671E8"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sz w:val="24"/>
                <w:szCs w:val="24"/>
                <w:lang w:val="bg-BG" w:eastAsia="bg-BG"/>
              </w:rPr>
              <w:t>Указания на Министерство на финансите ДДС № 07/ 04.04.2008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w:t>
            </w:r>
            <w:r w:rsidRPr="007671E8">
              <w:rPr>
                <w:rFonts w:ascii="Times New Roman" w:eastAsia="Times New Roman" w:hAnsi="Times New Roman" w:cs="Times New Roman"/>
                <w:i/>
                <w:color w:val="000000" w:themeColor="text1"/>
                <w:sz w:val="24"/>
                <w:szCs w:val="24"/>
                <w:lang w:val="bg-BG" w:eastAsia="bg-BG"/>
              </w:rPr>
              <w:t xml:space="preserve"> (в ИСУН 2020) </w:t>
            </w:r>
          </w:p>
        </w:tc>
      </w:tr>
      <w:tr w:rsidR="009D3CB9" w:rsidRPr="00E857FF" w14:paraId="544949D5" w14:textId="77777777" w:rsidTr="007F7E30">
        <w:tc>
          <w:tcPr>
            <w:tcW w:w="3060" w:type="dxa"/>
            <w:tcBorders>
              <w:top w:val="single" w:sz="4" w:space="0" w:color="auto"/>
            </w:tcBorders>
            <w:shd w:val="clear" w:color="auto" w:fill="auto"/>
          </w:tcPr>
          <w:p w14:paraId="12F49984" w14:textId="77777777"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lastRenderedPageBreak/>
              <w:t>ПРИЛОЖЕНИЕ И-1</w:t>
            </w:r>
            <w:r w:rsidRPr="007671E8">
              <w:rPr>
                <w:rFonts w:ascii="Times New Roman" w:eastAsia="Times New Roman" w:hAnsi="Times New Roman" w:cs="Times New Roman"/>
                <w:iCs/>
                <w:color w:val="000000"/>
                <w:sz w:val="24"/>
                <w:szCs w:val="24"/>
                <w:lang w:val="bg-BG" w:eastAsia="bg-BG"/>
              </w:rPr>
              <w:t>:</w:t>
            </w:r>
            <w:r w:rsidRPr="007671E8">
              <w:rPr>
                <w:rFonts w:ascii="Times New Roman" w:eastAsia="Times New Roman" w:hAnsi="Times New Roman" w:cs="Times New Roman"/>
                <w:color w:val="000000"/>
                <w:sz w:val="24"/>
                <w:szCs w:val="24"/>
                <w:lang w:val="bg-BG" w:eastAsia="bg-BG"/>
              </w:rPr>
              <w:t xml:space="preserve"> </w:t>
            </w:r>
          </w:p>
          <w:p w14:paraId="4CB20D48" w14:textId="77777777"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759" w:type="dxa"/>
            <w:tcBorders>
              <w:top w:val="single" w:sz="4" w:space="0" w:color="auto"/>
            </w:tcBorders>
            <w:shd w:val="clear" w:color="auto" w:fill="auto"/>
          </w:tcPr>
          <w:p w14:paraId="65B46310"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Pr="007671E8">
              <w:rPr>
                <w:rFonts w:ascii="Times New Roman" w:eastAsia="Times New Roman" w:hAnsi="Times New Roman" w:cs="Times New Roman"/>
                <w:i/>
                <w:iCs/>
                <w:color w:val="000000"/>
                <w:sz w:val="24"/>
                <w:szCs w:val="24"/>
                <w:lang w:val="bg-BG" w:eastAsia="bg-BG"/>
              </w:rPr>
              <w:t>на хартиен носител и в ИСУН 2020)</w:t>
            </w:r>
          </w:p>
        </w:tc>
      </w:tr>
      <w:tr w:rsidR="009D3CB9" w:rsidRPr="00E857FF" w14:paraId="5A42F8C5" w14:textId="77777777" w:rsidTr="007F7E30">
        <w:tc>
          <w:tcPr>
            <w:tcW w:w="3060" w:type="dxa"/>
            <w:shd w:val="clear" w:color="auto" w:fill="auto"/>
          </w:tcPr>
          <w:p w14:paraId="1AA2553C" w14:textId="77777777"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И-2:</w:t>
            </w:r>
          </w:p>
        </w:tc>
        <w:tc>
          <w:tcPr>
            <w:tcW w:w="6759" w:type="dxa"/>
            <w:shd w:val="clear" w:color="auto" w:fill="auto"/>
          </w:tcPr>
          <w:p w14:paraId="60ACA501"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Pr="007671E8">
              <w:rPr>
                <w:rFonts w:ascii="Times New Roman" w:eastAsia="Times New Roman" w:hAnsi="Times New Roman" w:cs="Times New Roman"/>
                <w:i/>
                <w:iCs/>
                <w:color w:val="000000"/>
                <w:sz w:val="24"/>
                <w:szCs w:val="24"/>
                <w:lang w:val="bg-BG" w:eastAsia="bg-BG"/>
              </w:rPr>
              <w:t>(в ИСУН 2020)</w:t>
            </w:r>
          </w:p>
        </w:tc>
      </w:tr>
      <w:tr w:rsidR="009D3CB9" w:rsidRPr="00E857FF" w14:paraId="70E43618" w14:textId="77777777" w:rsidTr="007F7E30">
        <w:tc>
          <w:tcPr>
            <w:tcW w:w="3060" w:type="dxa"/>
            <w:shd w:val="clear" w:color="auto" w:fill="auto"/>
          </w:tcPr>
          <w:p w14:paraId="564E7C80" w14:textId="77777777" w:rsidR="009D3CB9" w:rsidRPr="007671E8"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K:</w:t>
            </w:r>
          </w:p>
        </w:tc>
        <w:tc>
          <w:tcPr>
            <w:tcW w:w="6759" w:type="dxa"/>
            <w:shd w:val="clear" w:color="auto" w:fill="auto"/>
          </w:tcPr>
          <w:p w14:paraId="1C0B19A9" w14:textId="77777777" w:rsidR="009D3CB9" w:rsidRPr="007671E8" w:rsidRDefault="009D3CB9" w:rsidP="00D436A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w:t>
            </w:r>
            <w:r w:rsidR="00D436A1" w:rsidRPr="00D436A1">
              <w:rPr>
                <w:rFonts w:ascii="Times New Roman" w:eastAsia="Times New Roman" w:hAnsi="Times New Roman" w:cs="Times New Roman"/>
                <w:i/>
                <w:color w:val="000000"/>
                <w:sz w:val="24"/>
                <w:szCs w:val="24"/>
                <w:lang w:val="bg-BG" w:eastAsia="bg-BG"/>
              </w:rPr>
              <w:t xml:space="preserve"> чл. 61, параграф 3 от Регламент (ЕС, ЕВРАТОМ) № 1046/ 2018</w:t>
            </w:r>
            <w:r w:rsidR="00CD173D">
              <w:rPr>
                <w:rFonts w:ascii="Times New Roman" w:eastAsia="Times New Roman" w:hAnsi="Times New Roman" w:cs="Times New Roman"/>
                <w:i/>
                <w:iCs/>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p>
        </w:tc>
      </w:tr>
      <w:tr w:rsidR="009D3CB9" w:rsidRPr="00E857FF" w14:paraId="2F8AA600" w14:textId="77777777" w:rsidTr="007F7E30">
        <w:tc>
          <w:tcPr>
            <w:tcW w:w="3060" w:type="dxa"/>
            <w:shd w:val="clear" w:color="auto" w:fill="auto"/>
          </w:tcPr>
          <w:p w14:paraId="7DFC1E6B" w14:textId="77777777" w:rsidR="009D3CB9" w:rsidRPr="007671E8" w:rsidRDefault="009D3CB9" w:rsidP="0091465D">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ПРИЛОЖЕНИЕ K 1:</w:t>
            </w:r>
          </w:p>
        </w:tc>
        <w:tc>
          <w:tcPr>
            <w:tcW w:w="6759" w:type="dxa"/>
            <w:shd w:val="clear" w:color="auto" w:fill="auto"/>
          </w:tcPr>
          <w:p w14:paraId="4C27D7B2" w14:textId="77777777" w:rsidR="009D3CB9" w:rsidRPr="007671E8" w:rsidRDefault="009D3CB9" w:rsidP="00EC7117">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Образец на Автобиография (</w:t>
            </w:r>
            <w:r w:rsidRPr="007671E8">
              <w:rPr>
                <w:rFonts w:ascii="Times New Roman" w:eastAsia="Times New Roman" w:hAnsi="Times New Roman" w:cs="Times New Roman"/>
                <w:i/>
                <w:iCs/>
                <w:color w:val="000000" w:themeColor="text1"/>
                <w:sz w:val="24"/>
                <w:szCs w:val="24"/>
                <w:lang w:val="bg-BG" w:eastAsia="bg-BG"/>
              </w:rPr>
              <w:t>в ИСУН 2020</w:t>
            </w:r>
            <w:r w:rsidRPr="007671E8">
              <w:rPr>
                <w:rFonts w:ascii="Times New Roman" w:eastAsia="Times New Roman" w:hAnsi="Times New Roman" w:cs="Times New Roman"/>
                <w:i/>
                <w:color w:val="000000" w:themeColor="text1"/>
                <w:sz w:val="24"/>
                <w:szCs w:val="24"/>
                <w:lang w:val="bg-BG" w:eastAsia="bg-BG"/>
              </w:rPr>
              <w:t>)</w:t>
            </w:r>
          </w:p>
        </w:tc>
      </w:tr>
      <w:tr w:rsidR="009D3CB9" w:rsidRPr="00E857FF" w14:paraId="0144F75D" w14:textId="77777777" w:rsidTr="007F7E30">
        <w:tc>
          <w:tcPr>
            <w:tcW w:w="3060" w:type="dxa"/>
            <w:shd w:val="clear" w:color="auto" w:fill="auto"/>
          </w:tcPr>
          <w:p w14:paraId="750F1BC6" w14:textId="77777777" w:rsidR="009D3CB9" w:rsidRPr="007671E8"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M:</w:t>
            </w:r>
          </w:p>
        </w:tc>
        <w:tc>
          <w:tcPr>
            <w:tcW w:w="6759" w:type="dxa"/>
            <w:shd w:val="clear" w:color="auto" w:fill="auto"/>
          </w:tcPr>
          <w:p w14:paraId="5FA96999" w14:textId="77777777"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7671E8" w:rsidDel="00CA7DF7">
              <w:rPr>
                <w:rFonts w:ascii="Times New Roman" w:eastAsia="Times New Roman" w:hAnsi="Times New Roman" w:cs="Times New Roman"/>
                <w:i/>
                <w:color w:val="000000"/>
                <w:sz w:val="24"/>
                <w:szCs w:val="24"/>
                <w:lang w:val="bg-BG" w:eastAsia="bg-BG"/>
              </w:rPr>
              <w:t xml:space="preserve"> </w:t>
            </w:r>
            <w:r w:rsidR="00CD173D">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color w:val="000000"/>
                <w:sz w:val="24"/>
                <w:szCs w:val="24"/>
                <w:lang w:val="bg-BG" w:eastAsia="bg-BG"/>
              </w:rPr>
              <w:t>в ИСУН 2020)</w:t>
            </w:r>
          </w:p>
        </w:tc>
      </w:tr>
    </w:tbl>
    <w:p w14:paraId="4DD26A06" w14:textId="77777777" w:rsidR="00E810F9" w:rsidRPr="007671E8"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14:paraId="1C3A4DB6" w14:textId="77777777" w:rsidR="00E810F9" w:rsidRPr="007671E8"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03C402C8" w14:textId="77777777" w:rsidR="004F0205" w:rsidRPr="007671E8" w:rsidRDefault="004F0205" w:rsidP="004F0205">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Раздел IX. ДРУГИ УСЛОВИЯ</w:t>
      </w:r>
    </w:p>
    <w:p w14:paraId="11AB66F6" w14:textId="77777777" w:rsidR="004F0205" w:rsidRPr="007671E8"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14:paraId="77999699" w14:textId="77777777" w:rsidR="004F0205" w:rsidRPr="007671E8"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14:paraId="5A33645D" w14:textId="77777777" w:rsidR="004F0205" w:rsidRPr="007671E8"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14:paraId="009E3C80" w14:textId="77777777" w:rsidR="004F0205" w:rsidRPr="007671E8"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51839F84" w14:textId="77777777" w:rsidR="004A1BD9" w:rsidRPr="007671E8"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418B5A74" w14:textId="77777777" w:rsidR="004A1BD9" w:rsidRPr="007671E8"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1A19EEBB" w14:textId="77777777" w:rsidR="004A1BD9" w:rsidRPr="007671E8"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r w:rsidR="007F7109" w:rsidRPr="007671E8">
        <w:rPr>
          <w:rFonts w:ascii="Times New Roman" w:eastAsia="Times New Roman" w:hAnsi="Times New Roman" w:cs="Times New Roman"/>
          <w:i/>
          <w:color w:val="000000" w:themeColor="text1"/>
          <w:sz w:val="24"/>
          <w:szCs w:val="24"/>
          <w:lang w:val="bg-BG" w:eastAsia="bg-BG"/>
        </w:rPr>
        <w:t xml:space="preserve"> </w:t>
      </w:r>
    </w:p>
    <w:tbl>
      <w:tblPr>
        <w:tblW w:w="4824" w:type="dxa"/>
        <w:tblInd w:w="3600" w:type="dxa"/>
        <w:tblLook w:val="01E0" w:firstRow="1" w:lastRow="1" w:firstColumn="1" w:lastColumn="1" w:noHBand="0" w:noVBand="0"/>
      </w:tblPr>
      <w:tblGrid>
        <w:gridCol w:w="4015"/>
        <w:gridCol w:w="809"/>
      </w:tblGrid>
      <w:tr w:rsidR="007F7109" w:rsidRPr="007671E8" w14:paraId="25771B9B" w14:textId="77777777" w:rsidTr="00EC7117">
        <w:trPr>
          <w:trHeight w:val="1233"/>
        </w:trPr>
        <w:tc>
          <w:tcPr>
            <w:tcW w:w="4824" w:type="dxa"/>
            <w:gridSpan w:val="2"/>
            <w:shd w:val="clear" w:color="auto" w:fill="auto"/>
          </w:tcPr>
          <w:p w14:paraId="6FE8468F"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p>
          <w:p w14:paraId="3CE7D8DB"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7F7109" w:rsidRPr="007671E8" w14:paraId="243EC099" w14:textId="77777777" w:rsidTr="00EC7117">
        <w:trPr>
          <w:trHeight w:val="1265"/>
        </w:trPr>
        <w:tc>
          <w:tcPr>
            <w:tcW w:w="4824" w:type="dxa"/>
            <w:gridSpan w:val="2"/>
            <w:shd w:val="clear" w:color="auto" w:fill="auto"/>
          </w:tcPr>
          <w:p w14:paraId="656ADF2D"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lastRenderedPageBreak/>
              <w:t>……………………………….</w:t>
            </w:r>
          </w:p>
          <w:p w14:paraId="5000A155"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(име на Ръководителя на УО на ОПРР)</w:t>
            </w:r>
          </w:p>
          <w:p w14:paraId="433A0781"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 xml:space="preserve"> </w:t>
            </w:r>
          </w:p>
        </w:tc>
      </w:tr>
      <w:tr w:rsidR="007F7109" w:rsidRPr="007671E8" w14:paraId="4CC84D24" w14:textId="77777777" w:rsidTr="00EC7117">
        <w:trPr>
          <w:gridAfter w:val="1"/>
          <w:wAfter w:w="809" w:type="dxa"/>
          <w:trHeight w:val="441"/>
        </w:trPr>
        <w:tc>
          <w:tcPr>
            <w:tcW w:w="4015" w:type="dxa"/>
            <w:shd w:val="clear" w:color="auto" w:fill="auto"/>
          </w:tcPr>
          <w:p w14:paraId="166F742B" w14:textId="77777777" w:rsidR="007F7109" w:rsidRPr="007671E8" w:rsidRDefault="007F7109" w:rsidP="00EC7117">
            <w:pPr>
              <w:spacing w:after="0" w:line="24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БЕНЕФИЦИЕНТ:</w:t>
            </w:r>
          </w:p>
        </w:tc>
      </w:tr>
      <w:tr w:rsidR="007F7109" w:rsidRPr="007671E8" w14:paraId="6CE61C09" w14:textId="77777777" w:rsidTr="00EC7117">
        <w:trPr>
          <w:gridAfter w:val="1"/>
          <w:wAfter w:w="809" w:type="dxa"/>
          <w:trHeight w:val="608"/>
        </w:trPr>
        <w:tc>
          <w:tcPr>
            <w:tcW w:w="4015" w:type="dxa"/>
            <w:shd w:val="clear" w:color="auto" w:fill="auto"/>
          </w:tcPr>
          <w:p w14:paraId="3B444EC5"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w:t>
            </w:r>
          </w:p>
          <w:p w14:paraId="468EBC99" w14:textId="77777777"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(име на Ръководителя/ представителя на Бенефициента)</w:t>
            </w:r>
          </w:p>
        </w:tc>
      </w:tr>
    </w:tbl>
    <w:p w14:paraId="52CE7908" w14:textId="77777777" w:rsidR="00F35A04" w:rsidRPr="007671E8" w:rsidRDefault="00F35A04" w:rsidP="00E80E41">
      <w:pPr>
        <w:spacing w:line="360" w:lineRule="auto"/>
        <w:rPr>
          <w:rFonts w:ascii="Times New Roman" w:hAnsi="Times New Roman" w:cs="Times New Roman"/>
          <w:sz w:val="24"/>
          <w:szCs w:val="24"/>
          <w:lang w:val="bg-BG"/>
        </w:rPr>
      </w:pPr>
    </w:p>
    <w:sectPr w:rsidR="00F35A04" w:rsidRPr="007671E8" w:rsidSect="003B061F">
      <w:headerReference w:type="default" r:id="rId8"/>
      <w:footerReference w:type="default" r:id="rId9"/>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C9B64" w14:textId="77777777" w:rsidR="00D13982" w:rsidRDefault="00D13982">
      <w:pPr>
        <w:spacing w:after="0" w:line="240" w:lineRule="auto"/>
      </w:pPr>
      <w:r>
        <w:separator/>
      </w:r>
    </w:p>
  </w:endnote>
  <w:endnote w:type="continuationSeparator" w:id="0">
    <w:p w14:paraId="68A7E0E4" w14:textId="77777777" w:rsidR="00D13982" w:rsidRDefault="00D13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21002A87" w:usb1="00000000" w:usb2="00000000" w:usb3="00000000" w:csb0="000101FF" w:csb1="00000000"/>
  </w:font>
  <w:font w:name="Univers">
    <w:altName w:val="Arial"/>
    <w:charset w:val="00"/>
    <w:family w:val="swiss"/>
    <w:pitch w:val="variable"/>
    <w:sig w:usb0="00000007" w:usb1="00000000" w:usb2="00000000" w:usb3="00000000" w:csb0="00000093"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18B77B03" w14:textId="77777777" w:rsidR="00CA71C0" w:rsidRPr="00E80E41" w:rsidRDefault="00CA71C0" w:rsidP="00E80E41">
        <w:pPr>
          <w:spacing w:after="0"/>
          <w:rPr>
            <w:rFonts w:ascii="Times New Roman" w:hAnsi="Times New Roman" w:cs="Times New Roman"/>
            <w:b/>
            <w:sz w:val="18"/>
            <w:szCs w:val="18"/>
            <w:lang w:val="bg-BG"/>
          </w:rPr>
        </w:pPr>
      </w:p>
      <w:p w14:paraId="51F6DA5C" w14:textId="77777777" w:rsidR="00CA71C0" w:rsidRPr="00BF57DE" w:rsidRDefault="00CA71C0" w:rsidP="00E80E41">
        <w:pPr>
          <w:spacing w:after="0"/>
          <w:jc w:val="center"/>
          <w:rPr>
            <w:rFonts w:ascii="Times New Roman" w:hAnsi="Times New Roman" w:cs="Times New Roman"/>
            <w:b/>
            <w:sz w:val="18"/>
            <w:szCs w:val="18"/>
          </w:rPr>
        </w:pPr>
      </w:p>
      <w:p w14:paraId="0623E513" w14:textId="0FDE9FCC"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AF3142">
          <w:rPr>
            <w:rFonts w:ascii="Times New Roman" w:hAnsi="Times New Roman" w:cs="Times New Roman"/>
            <w:b/>
            <w:noProof/>
            <w:sz w:val="18"/>
            <w:szCs w:val="18"/>
          </w:rPr>
          <w:t>5</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6D8D7" w14:textId="77777777" w:rsidR="00D13982" w:rsidRDefault="00D13982">
      <w:pPr>
        <w:spacing w:after="0" w:line="240" w:lineRule="auto"/>
      </w:pPr>
      <w:r>
        <w:separator/>
      </w:r>
    </w:p>
  </w:footnote>
  <w:footnote w:type="continuationSeparator" w:id="0">
    <w:p w14:paraId="623088CB" w14:textId="77777777" w:rsidR="00D13982" w:rsidRDefault="00D13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7EA37" w14:textId="77777777"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59BD8B2" wp14:editId="16D4E255">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FFB9D28" wp14:editId="72C91644">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15:restartNumberingAfterBreak="0">
    <w:nsid w:val="43F67783"/>
    <w:multiLevelType w:val="hybridMultilevel"/>
    <w:tmpl w:val="E028E336"/>
    <w:lvl w:ilvl="0" w:tplc="D94CE0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21"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15:restartNumberingAfterBreak="0">
    <w:nsid w:val="62674E39"/>
    <w:multiLevelType w:val="multilevel"/>
    <w:tmpl w:val="6E6A6128"/>
    <w:lvl w:ilvl="0">
      <w:start w:val="1"/>
      <w:numFmt w:val="decimal"/>
      <w:lvlText w:val="Чл.%1."/>
      <w:lvlJc w:val="left"/>
      <w:pPr>
        <w:ind w:left="643"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5"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8"/>
  </w:num>
  <w:num w:numId="4">
    <w:abstractNumId w:val="18"/>
  </w:num>
  <w:num w:numId="5">
    <w:abstractNumId w:val="25"/>
  </w:num>
  <w:num w:numId="6">
    <w:abstractNumId w:val="17"/>
  </w:num>
  <w:num w:numId="7">
    <w:abstractNumId w:val="10"/>
  </w:num>
  <w:num w:numId="8">
    <w:abstractNumId w:val="19"/>
  </w:num>
  <w:num w:numId="9">
    <w:abstractNumId w:val="3"/>
  </w:num>
  <w:num w:numId="10">
    <w:abstractNumId w:val="21"/>
  </w:num>
  <w:num w:numId="11">
    <w:abstractNumId w:val="16"/>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4"/>
  </w:num>
  <w:num w:numId="21">
    <w:abstractNumId w:val="26"/>
  </w:num>
  <w:num w:numId="22">
    <w:abstractNumId w:val="0"/>
  </w:num>
  <w:num w:numId="23">
    <w:abstractNumId w:val="22"/>
  </w:num>
  <w:num w:numId="24">
    <w:abstractNumId w:val="23"/>
  </w:num>
  <w:num w:numId="25">
    <w:abstractNumId w:val="29"/>
  </w:num>
  <w:num w:numId="26">
    <w:abstractNumId w:val="30"/>
  </w:num>
  <w:num w:numId="27">
    <w:abstractNumId w:val="14"/>
  </w:num>
  <w:num w:numId="28">
    <w:abstractNumId w:val="27"/>
  </w:num>
  <w:num w:numId="29">
    <w:abstractNumId w:val="7"/>
  </w:num>
  <w:num w:numId="30">
    <w:abstractNumId w:val="20"/>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77CD"/>
    <w:rsid w:val="00011D7B"/>
    <w:rsid w:val="00014364"/>
    <w:rsid w:val="0001668A"/>
    <w:rsid w:val="0002239D"/>
    <w:rsid w:val="000239D8"/>
    <w:rsid w:val="00024089"/>
    <w:rsid w:val="00025C7C"/>
    <w:rsid w:val="00025EE1"/>
    <w:rsid w:val="00035463"/>
    <w:rsid w:val="00042368"/>
    <w:rsid w:val="00043806"/>
    <w:rsid w:val="00045255"/>
    <w:rsid w:val="000469AA"/>
    <w:rsid w:val="0004750E"/>
    <w:rsid w:val="00052ABE"/>
    <w:rsid w:val="00052C50"/>
    <w:rsid w:val="00054C6D"/>
    <w:rsid w:val="00054F06"/>
    <w:rsid w:val="00055272"/>
    <w:rsid w:val="00055A56"/>
    <w:rsid w:val="0006411E"/>
    <w:rsid w:val="000657A0"/>
    <w:rsid w:val="00066265"/>
    <w:rsid w:val="000717D3"/>
    <w:rsid w:val="000725BA"/>
    <w:rsid w:val="00073A0C"/>
    <w:rsid w:val="00073F35"/>
    <w:rsid w:val="00075623"/>
    <w:rsid w:val="000756CF"/>
    <w:rsid w:val="00076577"/>
    <w:rsid w:val="00081087"/>
    <w:rsid w:val="000811D9"/>
    <w:rsid w:val="00085995"/>
    <w:rsid w:val="0008624C"/>
    <w:rsid w:val="00087085"/>
    <w:rsid w:val="000914F6"/>
    <w:rsid w:val="00091672"/>
    <w:rsid w:val="000927BB"/>
    <w:rsid w:val="000935FC"/>
    <w:rsid w:val="00096275"/>
    <w:rsid w:val="00097BE0"/>
    <w:rsid w:val="000A0337"/>
    <w:rsid w:val="000A3922"/>
    <w:rsid w:val="000A4946"/>
    <w:rsid w:val="000A519C"/>
    <w:rsid w:val="000A7D8F"/>
    <w:rsid w:val="000B1167"/>
    <w:rsid w:val="000B4E2B"/>
    <w:rsid w:val="000B5444"/>
    <w:rsid w:val="000B7D67"/>
    <w:rsid w:val="000C36B3"/>
    <w:rsid w:val="000C533E"/>
    <w:rsid w:val="000C5EFF"/>
    <w:rsid w:val="000C6FB7"/>
    <w:rsid w:val="000D1A23"/>
    <w:rsid w:val="000D336B"/>
    <w:rsid w:val="000D3D29"/>
    <w:rsid w:val="000D5317"/>
    <w:rsid w:val="000D571A"/>
    <w:rsid w:val="000E3099"/>
    <w:rsid w:val="000E3DA1"/>
    <w:rsid w:val="000F399F"/>
    <w:rsid w:val="000F58F3"/>
    <w:rsid w:val="000F7213"/>
    <w:rsid w:val="00103437"/>
    <w:rsid w:val="00105014"/>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7701"/>
    <w:rsid w:val="00171726"/>
    <w:rsid w:val="00172E43"/>
    <w:rsid w:val="0018011A"/>
    <w:rsid w:val="001833C4"/>
    <w:rsid w:val="00183D81"/>
    <w:rsid w:val="00184CFC"/>
    <w:rsid w:val="001851C1"/>
    <w:rsid w:val="0018524C"/>
    <w:rsid w:val="001865F8"/>
    <w:rsid w:val="0018712B"/>
    <w:rsid w:val="00193F4B"/>
    <w:rsid w:val="00196596"/>
    <w:rsid w:val="001A016B"/>
    <w:rsid w:val="001A26A9"/>
    <w:rsid w:val="001A4AF6"/>
    <w:rsid w:val="001A79AE"/>
    <w:rsid w:val="001B3699"/>
    <w:rsid w:val="001B5FBD"/>
    <w:rsid w:val="001C6790"/>
    <w:rsid w:val="001D4AA1"/>
    <w:rsid w:val="001E12CD"/>
    <w:rsid w:val="001E451E"/>
    <w:rsid w:val="001E5C09"/>
    <w:rsid w:val="001E6596"/>
    <w:rsid w:val="001F01A2"/>
    <w:rsid w:val="001F36D7"/>
    <w:rsid w:val="001F68DC"/>
    <w:rsid w:val="001F6A1D"/>
    <w:rsid w:val="002028DE"/>
    <w:rsid w:val="00203924"/>
    <w:rsid w:val="0020498B"/>
    <w:rsid w:val="00212D58"/>
    <w:rsid w:val="0021318C"/>
    <w:rsid w:val="00215194"/>
    <w:rsid w:val="002168EA"/>
    <w:rsid w:val="00222AF4"/>
    <w:rsid w:val="00223DCD"/>
    <w:rsid w:val="002241EF"/>
    <w:rsid w:val="002328D2"/>
    <w:rsid w:val="0024098C"/>
    <w:rsid w:val="002459C2"/>
    <w:rsid w:val="00245D89"/>
    <w:rsid w:val="002469A7"/>
    <w:rsid w:val="002525BA"/>
    <w:rsid w:val="00254369"/>
    <w:rsid w:val="00254404"/>
    <w:rsid w:val="00260ABB"/>
    <w:rsid w:val="002765A5"/>
    <w:rsid w:val="0027754F"/>
    <w:rsid w:val="00280D54"/>
    <w:rsid w:val="00285328"/>
    <w:rsid w:val="002876F4"/>
    <w:rsid w:val="00287B20"/>
    <w:rsid w:val="00293033"/>
    <w:rsid w:val="002933EC"/>
    <w:rsid w:val="00296EA9"/>
    <w:rsid w:val="00297550"/>
    <w:rsid w:val="00297577"/>
    <w:rsid w:val="002A046D"/>
    <w:rsid w:val="002A0948"/>
    <w:rsid w:val="002A0DCD"/>
    <w:rsid w:val="002A36D6"/>
    <w:rsid w:val="002A6428"/>
    <w:rsid w:val="002B00F5"/>
    <w:rsid w:val="002B2508"/>
    <w:rsid w:val="002B4EE4"/>
    <w:rsid w:val="002B5054"/>
    <w:rsid w:val="002B54FA"/>
    <w:rsid w:val="002C35F1"/>
    <w:rsid w:val="002D443E"/>
    <w:rsid w:val="002D48E7"/>
    <w:rsid w:val="002D72F5"/>
    <w:rsid w:val="002E442F"/>
    <w:rsid w:val="002E5DA4"/>
    <w:rsid w:val="002F1FF0"/>
    <w:rsid w:val="002F4773"/>
    <w:rsid w:val="00301F68"/>
    <w:rsid w:val="003056BF"/>
    <w:rsid w:val="0030670E"/>
    <w:rsid w:val="00313EF8"/>
    <w:rsid w:val="00315B6B"/>
    <w:rsid w:val="00321F3B"/>
    <w:rsid w:val="00333E33"/>
    <w:rsid w:val="00333E8F"/>
    <w:rsid w:val="00336331"/>
    <w:rsid w:val="003364EB"/>
    <w:rsid w:val="00336DD6"/>
    <w:rsid w:val="0034029B"/>
    <w:rsid w:val="0034038E"/>
    <w:rsid w:val="0034277C"/>
    <w:rsid w:val="00347107"/>
    <w:rsid w:val="00347B2E"/>
    <w:rsid w:val="00350C51"/>
    <w:rsid w:val="003550BF"/>
    <w:rsid w:val="00355E1A"/>
    <w:rsid w:val="00356367"/>
    <w:rsid w:val="0035771D"/>
    <w:rsid w:val="0036189F"/>
    <w:rsid w:val="00362B53"/>
    <w:rsid w:val="003648C8"/>
    <w:rsid w:val="00365FAF"/>
    <w:rsid w:val="00366898"/>
    <w:rsid w:val="00366A3D"/>
    <w:rsid w:val="00366AA1"/>
    <w:rsid w:val="00367B95"/>
    <w:rsid w:val="00370932"/>
    <w:rsid w:val="0037169D"/>
    <w:rsid w:val="00371DB2"/>
    <w:rsid w:val="00373838"/>
    <w:rsid w:val="00374BE3"/>
    <w:rsid w:val="003771AB"/>
    <w:rsid w:val="00377298"/>
    <w:rsid w:val="00377DB7"/>
    <w:rsid w:val="0038163B"/>
    <w:rsid w:val="003836B0"/>
    <w:rsid w:val="0038455F"/>
    <w:rsid w:val="003845D7"/>
    <w:rsid w:val="0039030B"/>
    <w:rsid w:val="003912A4"/>
    <w:rsid w:val="00391E12"/>
    <w:rsid w:val="00393DAE"/>
    <w:rsid w:val="003943B5"/>
    <w:rsid w:val="00395D77"/>
    <w:rsid w:val="003A1907"/>
    <w:rsid w:val="003A3B51"/>
    <w:rsid w:val="003B061F"/>
    <w:rsid w:val="003B2BA5"/>
    <w:rsid w:val="003B4328"/>
    <w:rsid w:val="003C01D4"/>
    <w:rsid w:val="003C2FC8"/>
    <w:rsid w:val="003C4F6A"/>
    <w:rsid w:val="003C688D"/>
    <w:rsid w:val="003D2ED2"/>
    <w:rsid w:val="003D3DCA"/>
    <w:rsid w:val="003D4A52"/>
    <w:rsid w:val="003D7162"/>
    <w:rsid w:val="003E4607"/>
    <w:rsid w:val="003E7098"/>
    <w:rsid w:val="003F4244"/>
    <w:rsid w:val="003F71F4"/>
    <w:rsid w:val="00401519"/>
    <w:rsid w:val="0040240C"/>
    <w:rsid w:val="004034ED"/>
    <w:rsid w:val="00407051"/>
    <w:rsid w:val="004153C0"/>
    <w:rsid w:val="00416DE4"/>
    <w:rsid w:val="00421036"/>
    <w:rsid w:val="00423641"/>
    <w:rsid w:val="00434B57"/>
    <w:rsid w:val="004372CB"/>
    <w:rsid w:val="00442920"/>
    <w:rsid w:val="004437D0"/>
    <w:rsid w:val="004441A1"/>
    <w:rsid w:val="004461A9"/>
    <w:rsid w:val="00447BD9"/>
    <w:rsid w:val="004521F9"/>
    <w:rsid w:val="00452748"/>
    <w:rsid w:val="00452C83"/>
    <w:rsid w:val="00455D38"/>
    <w:rsid w:val="004569C6"/>
    <w:rsid w:val="00464A94"/>
    <w:rsid w:val="00470056"/>
    <w:rsid w:val="00471AB1"/>
    <w:rsid w:val="00473B05"/>
    <w:rsid w:val="00473B92"/>
    <w:rsid w:val="0047413A"/>
    <w:rsid w:val="004752F4"/>
    <w:rsid w:val="00481C90"/>
    <w:rsid w:val="00485400"/>
    <w:rsid w:val="004867A1"/>
    <w:rsid w:val="004867F2"/>
    <w:rsid w:val="0048794F"/>
    <w:rsid w:val="00492C1B"/>
    <w:rsid w:val="004A1BD9"/>
    <w:rsid w:val="004A1E06"/>
    <w:rsid w:val="004A3941"/>
    <w:rsid w:val="004A6DD8"/>
    <w:rsid w:val="004A7F51"/>
    <w:rsid w:val="004B12CD"/>
    <w:rsid w:val="004B134E"/>
    <w:rsid w:val="004B2BBD"/>
    <w:rsid w:val="004B4377"/>
    <w:rsid w:val="004B510B"/>
    <w:rsid w:val="004C232F"/>
    <w:rsid w:val="004C4A76"/>
    <w:rsid w:val="004D100F"/>
    <w:rsid w:val="004D3CB7"/>
    <w:rsid w:val="004E062B"/>
    <w:rsid w:val="004E11BF"/>
    <w:rsid w:val="004E1B37"/>
    <w:rsid w:val="004E2615"/>
    <w:rsid w:val="004E511E"/>
    <w:rsid w:val="004E55B2"/>
    <w:rsid w:val="004E6FAD"/>
    <w:rsid w:val="004F0205"/>
    <w:rsid w:val="004F1E39"/>
    <w:rsid w:val="004F3581"/>
    <w:rsid w:val="004F41A4"/>
    <w:rsid w:val="004F62B8"/>
    <w:rsid w:val="00501856"/>
    <w:rsid w:val="00502F32"/>
    <w:rsid w:val="00510977"/>
    <w:rsid w:val="00512A90"/>
    <w:rsid w:val="00514E11"/>
    <w:rsid w:val="00517AAE"/>
    <w:rsid w:val="0052299E"/>
    <w:rsid w:val="00523A73"/>
    <w:rsid w:val="00533070"/>
    <w:rsid w:val="005337E9"/>
    <w:rsid w:val="00535E4C"/>
    <w:rsid w:val="005376EF"/>
    <w:rsid w:val="00543E11"/>
    <w:rsid w:val="00544DD2"/>
    <w:rsid w:val="00547085"/>
    <w:rsid w:val="00556033"/>
    <w:rsid w:val="00561073"/>
    <w:rsid w:val="00573870"/>
    <w:rsid w:val="00574972"/>
    <w:rsid w:val="00575B17"/>
    <w:rsid w:val="00575D3F"/>
    <w:rsid w:val="005760CA"/>
    <w:rsid w:val="005776E8"/>
    <w:rsid w:val="00577B77"/>
    <w:rsid w:val="00580875"/>
    <w:rsid w:val="00581784"/>
    <w:rsid w:val="00591B92"/>
    <w:rsid w:val="00594275"/>
    <w:rsid w:val="005A0F8A"/>
    <w:rsid w:val="005A16DD"/>
    <w:rsid w:val="005A33AF"/>
    <w:rsid w:val="005A65B4"/>
    <w:rsid w:val="005A6CEC"/>
    <w:rsid w:val="005B3F95"/>
    <w:rsid w:val="005B4981"/>
    <w:rsid w:val="005C20EF"/>
    <w:rsid w:val="005C2A72"/>
    <w:rsid w:val="005C367E"/>
    <w:rsid w:val="005C5214"/>
    <w:rsid w:val="005D378C"/>
    <w:rsid w:val="005D765B"/>
    <w:rsid w:val="005E1C72"/>
    <w:rsid w:val="005E5FF1"/>
    <w:rsid w:val="005F6332"/>
    <w:rsid w:val="005F70D8"/>
    <w:rsid w:val="0060395A"/>
    <w:rsid w:val="0061213E"/>
    <w:rsid w:val="00612FB3"/>
    <w:rsid w:val="00613E40"/>
    <w:rsid w:val="006140D9"/>
    <w:rsid w:val="00622268"/>
    <w:rsid w:val="006275AA"/>
    <w:rsid w:val="00632A7C"/>
    <w:rsid w:val="00634ADE"/>
    <w:rsid w:val="00637396"/>
    <w:rsid w:val="0064142B"/>
    <w:rsid w:val="00643861"/>
    <w:rsid w:val="00643880"/>
    <w:rsid w:val="00643B0F"/>
    <w:rsid w:val="00646D7C"/>
    <w:rsid w:val="006518A0"/>
    <w:rsid w:val="006534DE"/>
    <w:rsid w:val="0065353D"/>
    <w:rsid w:val="006541A8"/>
    <w:rsid w:val="00655D71"/>
    <w:rsid w:val="00657AF3"/>
    <w:rsid w:val="00660640"/>
    <w:rsid w:val="006659B7"/>
    <w:rsid w:val="0066797A"/>
    <w:rsid w:val="006705BE"/>
    <w:rsid w:val="00675AD3"/>
    <w:rsid w:val="0068197C"/>
    <w:rsid w:val="00687182"/>
    <w:rsid w:val="0068747D"/>
    <w:rsid w:val="006938F8"/>
    <w:rsid w:val="00694710"/>
    <w:rsid w:val="00695946"/>
    <w:rsid w:val="00695F43"/>
    <w:rsid w:val="006965AA"/>
    <w:rsid w:val="006971E6"/>
    <w:rsid w:val="006A2045"/>
    <w:rsid w:val="006A3BD8"/>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00CB"/>
    <w:rsid w:val="00703829"/>
    <w:rsid w:val="00706671"/>
    <w:rsid w:val="0071108E"/>
    <w:rsid w:val="00714563"/>
    <w:rsid w:val="00721164"/>
    <w:rsid w:val="00721B16"/>
    <w:rsid w:val="007261C8"/>
    <w:rsid w:val="00726B1F"/>
    <w:rsid w:val="00726BFA"/>
    <w:rsid w:val="00727BA0"/>
    <w:rsid w:val="00730D5E"/>
    <w:rsid w:val="007310F5"/>
    <w:rsid w:val="00734B35"/>
    <w:rsid w:val="00736710"/>
    <w:rsid w:val="00741D28"/>
    <w:rsid w:val="00742223"/>
    <w:rsid w:val="00742665"/>
    <w:rsid w:val="00742D09"/>
    <w:rsid w:val="0074455A"/>
    <w:rsid w:val="00747183"/>
    <w:rsid w:val="0075161D"/>
    <w:rsid w:val="00752BEE"/>
    <w:rsid w:val="00755131"/>
    <w:rsid w:val="0075711F"/>
    <w:rsid w:val="007604AB"/>
    <w:rsid w:val="00761A00"/>
    <w:rsid w:val="00763F24"/>
    <w:rsid w:val="0076536F"/>
    <w:rsid w:val="007671E8"/>
    <w:rsid w:val="00767747"/>
    <w:rsid w:val="007765D4"/>
    <w:rsid w:val="00777B24"/>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578B"/>
    <w:rsid w:val="007D60F2"/>
    <w:rsid w:val="007D7989"/>
    <w:rsid w:val="007E0123"/>
    <w:rsid w:val="007E1047"/>
    <w:rsid w:val="007E1E43"/>
    <w:rsid w:val="007E2DB4"/>
    <w:rsid w:val="007E314D"/>
    <w:rsid w:val="007E7FC2"/>
    <w:rsid w:val="007F4AB9"/>
    <w:rsid w:val="007F4E48"/>
    <w:rsid w:val="007F7109"/>
    <w:rsid w:val="007F745F"/>
    <w:rsid w:val="007F7E30"/>
    <w:rsid w:val="007F7E51"/>
    <w:rsid w:val="00803B5E"/>
    <w:rsid w:val="00804727"/>
    <w:rsid w:val="008101FF"/>
    <w:rsid w:val="008105D0"/>
    <w:rsid w:val="00813256"/>
    <w:rsid w:val="00832F68"/>
    <w:rsid w:val="00834763"/>
    <w:rsid w:val="008410D1"/>
    <w:rsid w:val="00841C3E"/>
    <w:rsid w:val="00846718"/>
    <w:rsid w:val="0085311C"/>
    <w:rsid w:val="00857B6F"/>
    <w:rsid w:val="00857BF7"/>
    <w:rsid w:val="00860ADB"/>
    <w:rsid w:val="00860B01"/>
    <w:rsid w:val="008638B9"/>
    <w:rsid w:val="008671E8"/>
    <w:rsid w:val="0086755C"/>
    <w:rsid w:val="00872417"/>
    <w:rsid w:val="008731A8"/>
    <w:rsid w:val="00873855"/>
    <w:rsid w:val="00873D6B"/>
    <w:rsid w:val="00875806"/>
    <w:rsid w:val="00876606"/>
    <w:rsid w:val="0088060E"/>
    <w:rsid w:val="00881E14"/>
    <w:rsid w:val="00883CF8"/>
    <w:rsid w:val="008857EF"/>
    <w:rsid w:val="00896BFE"/>
    <w:rsid w:val="0089764A"/>
    <w:rsid w:val="008A205F"/>
    <w:rsid w:val="008A4B2E"/>
    <w:rsid w:val="008A4F12"/>
    <w:rsid w:val="008A7BF3"/>
    <w:rsid w:val="008B1696"/>
    <w:rsid w:val="008B1D87"/>
    <w:rsid w:val="008B1ED7"/>
    <w:rsid w:val="008B56A6"/>
    <w:rsid w:val="008B5B53"/>
    <w:rsid w:val="008C03A5"/>
    <w:rsid w:val="008C03B2"/>
    <w:rsid w:val="008C206F"/>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2249"/>
    <w:rsid w:val="0091465D"/>
    <w:rsid w:val="00914AB4"/>
    <w:rsid w:val="009175C3"/>
    <w:rsid w:val="00926770"/>
    <w:rsid w:val="00930234"/>
    <w:rsid w:val="0093138A"/>
    <w:rsid w:val="00931CBE"/>
    <w:rsid w:val="009323E3"/>
    <w:rsid w:val="00932763"/>
    <w:rsid w:val="00936A25"/>
    <w:rsid w:val="009430F9"/>
    <w:rsid w:val="00951982"/>
    <w:rsid w:val="009635EA"/>
    <w:rsid w:val="00965CFE"/>
    <w:rsid w:val="00967AC0"/>
    <w:rsid w:val="00970A06"/>
    <w:rsid w:val="00971453"/>
    <w:rsid w:val="00972A84"/>
    <w:rsid w:val="00972BC2"/>
    <w:rsid w:val="0097407D"/>
    <w:rsid w:val="009770CC"/>
    <w:rsid w:val="009815E4"/>
    <w:rsid w:val="00986FB5"/>
    <w:rsid w:val="00991E04"/>
    <w:rsid w:val="009970D8"/>
    <w:rsid w:val="009A07E9"/>
    <w:rsid w:val="009A4838"/>
    <w:rsid w:val="009B1B89"/>
    <w:rsid w:val="009B32F0"/>
    <w:rsid w:val="009B4536"/>
    <w:rsid w:val="009B7F0B"/>
    <w:rsid w:val="009C101D"/>
    <w:rsid w:val="009C2787"/>
    <w:rsid w:val="009C3595"/>
    <w:rsid w:val="009C5C3D"/>
    <w:rsid w:val="009D3CB9"/>
    <w:rsid w:val="009D4721"/>
    <w:rsid w:val="009D4A8D"/>
    <w:rsid w:val="009D4B3A"/>
    <w:rsid w:val="009D4DA3"/>
    <w:rsid w:val="009E15D9"/>
    <w:rsid w:val="009E16B3"/>
    <w:rsid w:val="009E4DE2"/>
    <w:rsid w:val="009F0E9E"/>
    <w:rsid w:val="009F5249"/>
    <w:rsid w:val="00A01C35"/>
    <w:rsid w:val="00A11B2D"/>
    <w:rsid w:val="00A12400"/>
    <w:rsid w:val="00A13007"/>
    <w:rsid w:val="00A17953"/>
    <w:rsid w:val="00A21D15"/>
    <w:rsid w:val="00A223CF"/>
    <w:rsid w:val="00A22F73"/>
    <w:rsid w:val="00A233EC"/>
    <w:rsid w:val="00A25303"/>
    <w:rsid w:val="00A27629"/>
    <w:rsid w:val="00A34C85"/>
    <w:rsid w:val="00A35248"/>
    <w:rsid w:val="00A3645D"/>
    <w:rsid w:val="00A41B9D"/>
    <w:rsid w:val="00A42D78"/>
    <w:rsid w:val="00A471F0"/>
    <w:rsid w:val="00A47398"/>
    <w:rsid w:val="00A543E4"/>
    <w:rsid w:val="00A54EBD"/>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B7CB5"/>
    <w:rsid w:val="00AC448F"/>
    <w:rsid w:val="00AC48AA"/>
    <w:rsid w:val="00AC49C9"/>
    <w:rsid w:val="00AC5154"/>
    <w:rsid w:val="00AC76B0"/>
    <w:rsid w:val="00AC7E57"/>
    <w:rsid w:val="00AD015C"/>
    <w:rsid w:val="00AE5881"/>
    <w:rsid w:val="00AF19B4"/>
    <w:rsid w:val="00AF3142"/>
    <w:rsid w:val="00AF6C41"/>
    <w:rsid w:val="00B00449"/>
    <w:rsid w:val="00B046DC"/>
    <w:rsid w:val="00B05476"/>
    <w:rsid w:val="00B12939"/>
    <w:rsid w:val="00B14567"/>
    <w:rsid w:val="00B20402"/>
    <w:rsid w:val="00B20CB9"/>
    <w:rsid w:val="00B218B5"/>
    <w:rsid w:val="00B22613"/>
    <w:rsid w:val="00B2633F"/>
    <w:rsid w:val="00B26B74"/>
    <w:rsid w:val="00B27B6E"/>
    <w:rsid w:val="00B27C0A"/>
    <w:rsid w:val="00B3111D"/>
    <w:rsid w:val="00B31F34"/>
    <w:rsid w:val="00B3286B"/>
    <w:rsid w:val="00B35C71"/>
    <w:rsid w:val="00B36F98"/>
    <w:rsid w:val="00B379C8"/>
    <w:rsid w:val="00B40472"/>
    <w:rsid w:val="00B42133"/>
    <w:rsid w:val="00B44D6B"/>
    <w:rsid w:val="00B471AE"/>
    <w:rsid w:val="00B55127"/>
    <w:rsid w:val="00B56638"/>
    <w:rsid w:val="00B627D9"/>
    <w:rsid w:val="00B62994"/>
    <w:rsid w:val="00B6693C"/>
    <w:rsid w:val="00B732CD"/>
    <w:rsid w:val="00B73343"/>
    <w:rsid w:val="00B755C5"/>
    <w:rsid w:val="00B77563"/>
    <w:rsid w:val="00B778C8"/>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6C8C"/>
    <w:rsid w:val="00BD7E2D"/>
    <w:rsid w:val="00BE0D2A"/>
    <w:rsid w:val="00BE6B56"/>
    <w:rsid w:val="00BF00B5"/>
    <w:rsid w:val="00BF0C6D"/>
    <w:rsid w:val="00BF4249"/>
    <w:rsid w:val="00BF54EB"/>
    <w:rsid w:val="00C033A4"/>
    <w:rsid w:val="00C05F47"/>
    <w:rsid w:val="00C172FF"/>
    <w:rsid w:val="00C24091"/>
    <w:rsid w:val="00C24C41"/>
    <w:rsid w:val="00C256A3"/>
    <w:rsid w:val="00C267ED"/>
    <w:rsid w:val="00C332A5"/>
    <w:rsid w:val="00C34129"/>
    <w:rsid w:val="00C41F38"/>
    <w:rsid w:val="00C455E3"/>
    <w:rsid w:val="00C50A78"/>
    <w:rsid w:val="00C51E3B"/>
    <w:rsid w:val="00C535CF"/>
    <w:rsid w:val="00C5419B"/>
    <w:rsid w:val="00C54FC7"/>
    <w:rsid w:val="00C64BDD"/>
    <w:rsid w:val="00C656EA"/>
    <w:rsid w:val="00C66100"/>
    <w:rsid w:val="00C719E2"/>
    <w:rsid w:val="00C74170"/>
    <w:rsid w:val="00C765C2"/>
    <w:rsid w:val="00C76B97"/>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173D"/>
    <w:rsid w:val="00CD7231"/>
    <w:rsid w:val="00CD7BF0"/>
    <w:rsid w:val="00CE27E7"/>
    <w:rsid w:val="00CE35C0"/>
    <w:rsid w:val="00CE40E2"/>
    <w:rsid w:val="00CE60D6"/>
    <w:rsid w:val="00CF1A2C"/>
    <w:rsid w:val="00CF2887"/>
    <w:rsid w:val="00CF3192"/>
    <w:rsid w:val="00CF4131"/>
    <w:rsid w:val="00CF55FF"/>
    <w:rsid w:val="00CF707F"/>
    <w:rsid w:val="00D01D26"/>
    <w:rsid w:val="00D0270B"/>
    <w:rsid w:val="00D04DBE"/>
    <w:rsid w:val="00D10D95"/>
    <w:rsid w:val="00D12785"/>
    <w:rsid w:val="00D13982"/>
    <w:rsid w:val="00D154B5"/>
    <w:rsid w:val="00D15E8A"/>
    <w:rsid w:val="00D16D77"/>
    <w:rsid w:val="00D20856"/>
    <w:rsid w:val="00D2143B"/>
    <w:rsid w:val="00D22829"/>
    <w:rsid w:val="00D23097"/>
    <w:rsid w:val="00D23858"/>
    <w:rsid w:val="00D24938"/>
    <w:rsid w:val="00D2504A"/>
    <w:rsid w:val="00D2706E"/>
    <w:rsid w:val="00D3023F"/>
    <w:rsid w:val="00D33AC3"/>
    <w:rsid w:val="00D34FB3"/>
    <w:rsid w:val="00D43126"/>
    <w:rsid w:val="00D436A1"/>
    <w:rsid w:val="00D546F3"/>
    <w:rsid w:val="00D56DF9"/>
    <w:rsid w:val="00D620B4"/>
    <w:rsid w:val="00D62C3B"/>
    <w:rsid w:val="00D6379B"/>
    <w:rsid w:val="00D65A84"/>
    <w:rsid w:val="00D7079B"/>
    <w:rsid w:val="00D7152D"/>
    <w:rsid w:val="00D7355C"/>
    <w:rsid w:val="00D73F89"/>
    <w:rsid w:val="00D7418F"/>
    <w:rsid w:val="00D76647"/>
    <w:rsid w:val="00D80471"/>
    <w:rsid w:val="00D830FB"/>
    <w:rsid w:val="00D85C36"/>
    <w:rsid w:val="00D865FC"/>
    <w:rsid w:val="00D872DE"/>
    <w:rsid w:val="00D90CCB"/>
    <w:rsid w:val="00D9345B"/>
    <w:rsid w:val="00D97A32"/>
    <w:rsid w:val="00DA2D45"/>
    <w:rsid w:val="00DA3D0E"/>
    <w:rsid w:val="00DA44F9"/>
    <w:rsid w:val="00DA63B7"/>
    <w:rsid w:val="00DA7515"/>
    <w:rsid w:val="00DB2F48"/>
    <w:rsid w:val="00DB4EEE"/>
    <w:rsid w:val="00DB5373"/>
    <w:rsid w:val="00DB5D2E"/>
    <w:rsid w:val="00DC267E"/>
    <w:rsid w:val="00DC5103"/>
    <w:rsid w:val="00DD0F38"/>
    <w:rsid w:val="00DD1151"/>
    <w:rsid w:val="00DD1979"/>
    <w:rsid w:val="00DD20EB"/>
    <w:rsid w:val="00DD37B8"/>
    <w:rsid w:val="00DE1F4F"/>
    <w:rsid w:val="00DE7447"/>
    <w:rsid w:val="00DF229D"/>
    <w:rsid w:val="00E10318"/>
    <w:rsid w:val="00E22214"/>
    <w:rsid w:val="00E237B3"/>
    <w:rsid w:val="00E268B3"/>
    <w:rsid w:val="00E27FB3"/>
    <w:rsid w:val="00E3185E"/>
    <w:rsid w:val="00E35B64"/>
    <w:rsid w:val="00E41480"/>
    <w:rsid w:val="00E4601A"/>
    <w:rsid w:val="00E47CFF"/>
    <w:rsid w:val="00E51B56"/>
    <w:rsid w:val="00E57F0C"/>
    <w:rsid w:val="00E6549F"/>
    <w:rsid w:val="00E702F5"/>
    <w:rsid w:val="00E7162C"/>
    <w:rsid w:val="00E72AFC"/>
    <w:rsid w:val="00E760BD"/>
    <w:rsid w:val="00E776F6"/>
    <w:rsid w:val="00E80E2D"/>
    <w:rsid w:val="00E80E41"/>
    <w:rsid w:val="00E810F9"/>
    <w:rsid w:val="00E8148A"/>
    <w:rsid w:val="00E8301C"/>
    <w:rsid w:val="00E857FF"/>
    <w:rsid w:val="00E85EBC"/>
    <w:rsid w:val="00E8763D"/>
    <w:rsid w:val="00E929E3"/>
    <w:rsid w:val="00E94A1E"/>
    <w:rsid w:val="00E95B1E"/>
    <w:rsid w:val="00EA0BF8"/>
    <w:rsid w:val="00EA2B74"/>
    <w:rsid w:val="00EB1692"/>
    <w:rsid w:val="00EB7608"/>
    <w:rsid w:val="00EC224D"/>
    <w:rsid w:val="00EC2877"/>
    <w:rsid w:val="00EC2C1E"/>
    <w:rsid w:val="00EC4B4A"/>
    <w:rsid w:val="00EC7A75"/>
    <w:rsid w:val="00ED003D"/>
    <w:rsid w:val="00ED3EDF"/>
    <w:rsid w:val="00ED4F87"/>
    <w:rsid w:val="00ED6FF0"/>
    <w:rsid w:val="00ED7786"/>
    <w:rsid w:val="00ED7895"/>
    <w:rsid w:val="00ED7F62"/>
    <w:rsid w:val="00EE0370"/>
    <w:rsid w:val="00EE0A03"/>
    <w:rsid w:val="00EE58B2"/>
    <w:rsid w:val="00EE62E2"/>
    <w:rsid w:val="00EF59D3"/>
    <w:rsid w:val="00EF78CD"/>
    <w:rsid w:val="00EF7BB5"/>
    <w:rsid w:val="00F009A0"/>
    <w:rsid w:val="00F04102"/>
    <w:rsid w:val="00F04144"/>
    <w:rsid w:val="00F04525"/>
    <w:rsid w:val="00F05B0A"/>
    <w:rsid w:val="00F06073"/>
    <w:rsid w:val="00F1019E"/>
    <w:rsid w:val="00F12130"/>
    <w:rsid w:val="00F17253"/>
    <w:rsid w:val="00F17985"/>
    <w:rsid w:val="00F20E41"/>
    <w:rsid w:val="00F21BBC"/>
    <w:rsid w:val="00F22CFE"/>
    <w:rsid w:val="00F27967"/>
    <w:rsid w:val="00F27D50"/>
    <w:rsid w:val="00F34709"/>
    <w:rsid w:val="00F35A04"/>
    <w:rsid w:val="00F37B21"/>
    <w:rsid w:val="00F46E06"/>
    <w:rsid w:val="00F54674"/>
    <w:rsid w:val="00F5539F"/>
    <w:rsid w:val="00F56B65"/>
    <w:rsid w:val="00F761FB"/>
    <w:rsid w:val="00F809C9"/>
    <w:rsid w:val="00F80A38"/>
    <w:rsid w:val="00F81AA8"/>
    <w:rsid w:val="00F82085"/>
    <w:rsid w:val="00F83BC8"/>
    <w:rsid w:val="00F84545"/>
    <w:rsid w:val="00F865A3"/>
    <w:rsid w:val="00F90B20"/>
    <w:rsid w:val="00F929C0"/>
    <w:rsid w:val="00F9456C"/>
    <w:rsid w:val="00F97A7D"/>
    <w:rsid w:val="00FA2AD2"/>
    <w:rsid w:val="00FA4A7E"/>
    <w:rsid w:val="00FA7A97"/>
    <w:rsid w:val="00FB0D5C"/>
    <w:rsid w:val="00FB265D"/>
    <w:rsid w:val="00FB31B6"/>
    <w:rsid w:val="00FB6811"/>
    <w:rsid w:val="00FB7618"/>
    <w:rsid w:val="00FC03AE"/>
    <w:rsid w:val="00FC16A2"/>
    <w:rsid w:val="00FC34DF"/>
    <w:rsid w:val="00FC3DCB"/>
    <w:rsid w:val="00FD0196"/>
    <w:rsid w:val="00FD0A8F"/>
    <w:rsid w:val="00FD42CB"/>
    <w:rsid w:val="00FD5E9D"/>
    <w:rsid w:val="00FE0E52"/>
    <w:rsid w:val="00FE227A"/>
    <w:rsid w:val="00FE2FA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48A37"/>
  <w15:docId w15:val="{A3F4362E-7771-48F2-BB9D-137390F5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Revision">
    <w:name w:val="Revision"/>
    <w:hidden/>
    <w:uiPriority w:val="99"/>
    <w:semiHidden/>
    <w:rsid w:val="00AF19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338A5-797D-4438-AD69-0522EE37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20</Pages>
  <Words>5264</Words>
  <Characters>30008</Characters>
  <Application>Microsoft Office Word</Application>
  <DocSecurity>0</DocSecurity>
  <Lines>250</Lines>
  <Paragraphs>70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TSVETELINA IVANOVA DJURINA</cp:lastModifiedBy>
  <cp:revision>23</cp:revision>
  <cp:lastPrinted>2018-07-04T11:05:00Z</cp:lastPrinted>
  <dcterms:created xsi:type="dcterms:W3CDTF">2018-06-15T08:22:00Z</dcterms:created>
  <dcterms:modified xsi:type="dcterms:W3CDTF">2019-11-26T09:15:00Z</dcterms:modified>
</cp:coreProperties>
</file>